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DE2E4" w14:textId="77777777" w:rsidR="003F1A45" w:rsidRPr="00EF284C" w:rsidRDefault="003F1A45" w:rsidP="00DD1B66">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EF284C">
        <w:rPr>
          <w:rFonts w:ascii="Times New Roman" w:eastAsia="Times New Roman" w:hAnsi="Times New Roman" w:cs="Times New Roman"/>
          <w:b/>
          <w:bCs/>
          <w:lang w:eastAsia="en-GB"/>
        </w:rPr>
        <w:t xml:space="preserve">PROIECT DE </w:t>
      </w:r>
      <w:r w:rsidR="003D7459" w:rsidRPr="00EF284C">
        <w:rPr>
          <w:rFonts w:ascii="Times New Roman" w:eastAsia="Times New Roman" w:hAnsi="Times New Roman" w:cs="Times New Roman"/>
          <w:b/>
          <w:bCs/>
          <w:lang w:eastAsia="en-GB"/>
        </w:rPr>
        <w:t>HOT</w:t>
      </w:r>
      <w:r w:rsidR="00850589" w:rsidRPr="00EF284C">
        <w:rPr>
          <w:rFonts w:ascii="Times New Roman" w:eastAsia="Times New Roman" w:hAnsi="Times New Roman" w:cs="Times New Roman"/>
          <w:b/>
          <w:bCs/>
          <w:lang w:eastAsia="en-GB"/>
        </w:rPr>
        <w:t>Ă</w:t>
      </w:r>
      <w:r w:rsidR="003D7459" w:rsidRPr="00EF284C">
        <w:rPr>
          <w:rFonts w:ascii="Times New Roman" w:eastAsia="Times New Roman" w:hAnsi="Times New Roman" w:cs="Times New Roman"/>
          <w:b/>
          <w:bCs/>
          <w:lang w:eastAsia="en-GB"/>
        </w:rPr>
        <w:t>R</w:t>
      </w:r>
      <w:r w:rsidR="00850589" w:rsidRPr="00EF284C">
        <w:rPr>
          <w:rFonts w:ascii="Times New Roman" w:eastAsia="Times New Roman" w:hAnsi="Times New Roman" w:cs="Times New Roman"/>
          <w:b/>
          <w:bCs/>
          <w:lang w:eastAsia="en-GB"/>
        </w:rPr>
        <w:t>Â</w:t>
      </w:r>
      <w:r w:rsidR="003D7459" w:rsidRPr="00EF284C">
        <w:rPr>
          <w:rFonts w:ascii="Times New Roman" w:eastAsia="Times New Roman" w:hAnsi="Times New Roman" w:cs="Times New Roman"/>
          <w:b/>
          <w:bCs/>
          <w:lang w:eastAsia="en-GB"/>
        </w:rPr>
        <w:t>RE</w:t>
      </w:r>
    </w:p>
    <w:p w14:paraId="0A547CF4" w14:textId="77777777" w:rsidR="007E4C6D" w:rsidRPr="00EF284C" w:rsidRDefault="003D7459" w:rsidP="00DD1B66">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EF284C">
        <w:rPr>
          <w:rFonts w:ascii="Times New Roman" w:eastAsia="Times New Roman" w:hAnsi="Times New Roman" w:cs="Times New Roman"/>
          <w:b/>
          <w:bCs/>
          <w:lang w:eastAsia="en-GB"/>
        </w:rPr>
        <w:t xml:space="preserve"> NR. </w:t>
      </w:r>
      <w:r w:rsidR="003F1A45" w:rsidRPr="00EF284C">
        <w:rPr>
          <w:rFonts w:ascii="Times New Roman" w:eastAsia="Times New Roman" w:hAnsi="Times New Roman" w:cs="Times New Roman"/>
          <w:b/>
          <w:bCs/>
          <w:lang w:eastAsia="en-GB"/>
        </w:rPr>
        <w:t>.......</w:t>
      </w:r>
      <w:r w:rsidR="00850589" w:rsidRPr="00EF284C">
        <w:rPr>
          <w:rFonts w:ascii="Times New Roman" w:eastAsia="Times New Roman" w:hAnsi="Times New Roman" w:cs="Times New Roman"/>
          <w:b/>
          <w:bCs/>
          <w:lang w:eastAsia="en-GB"/>
        </w:rPr>
        <w:t xml:space="preserve">/ </w:t>
      </w:r>
      <w:r w:rsidR="003F1A45" w:rsidRPr="00EF284C">
        <w:rPr>
          <w:rFonts w:ascii="Times New Roman" w:eastAsia="Times New Roman" w:hAnsi="Times New Roman" w:cs="Times New Roman"/>
          <w:b/>
          <w:bCs/>
          <w:lang w:eastAsia="en-GB"/>
        </w:rPr>
        <w:t>..............</w:t>
      </w:r>
      <w:r w:rsidRPr="00EF284C">
        <w:rPr>
          <w:rFonts w:ascii="Times New Roman" w:eastAsia="Times New Roman" w:hAnsi="Times New Roman" w:cs="Times New Roman"/>
          <w:b/>
          <w:bCs/>
          <w:lang w:eastAsia="en-GB"/>
        </w:rPr>
        <w:br/>
      </w:r>
    </w:p>
    <w:p w14:paraId="5D68BC45" w14:textId="491AE92B" w:rsidR="003D7459" w:rsidRPr="00EF284C" w:rsidRDefault="003D7459" w:rsidP="00DD1B66">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EF284C">
        <w:rPr>
          <w:rFonts w:ascii="Times New Roman" w:eastAsia="Times New Roman" w:hAnsi="Times New Roman" w:cs="Times New Roman"/>
          <w:b/>
          <w:bCs/>
          <w:lang w:eastAsia="en-GB"/>
        </w:rPr>
        <w:t>a Adun</w:t>
      </w:r>
      <w:r w:rsidR="00A75237" w:rsidRPr="00EF284C">
        <w:rPr>
          <w:rFonts w:ascii="Times New Roman" w:eastAsia="Times New Roman" w:hAnsi="Times New Roman" w:cs="Times New Roman"/>
          <w:b/>
          <w:bCs/>
          <w:lang w:eastAsia="en-GB"/>
        </w:rPr>
        <w:t>ă</w:t>
      </w:r>
      <w:r w:rsidRPr="00EF284C">
        <w:rPr>
          <w:rFonts w:ascii="Times New Roman" w:eastAsia="Times New Roman" w:hAnsi="Times New Roman" w:cs="Times New Roman"/>
          <w:b/>
          <w:bCs/>
          <w:lang w:eastAsia="en-GB"/>
        </w:rPr>
        <w:t xml:space="preserve">rii Generale </w:t>
      </w:r>
      <w:r w:rsidR="00C951B0" w:rsidRPr="00EF284C">
        <w:rPr>
          <w:rFonts w:ascii="Times New Roman" w:eastAsia="Times New Roman" w:hAnsi="Times New Roman" w:cs="Times New Roman"/>
          <w:b/>
          <w:bCs/>
          <w:lang w:eastAsia="en-GB"/>
        </w:rPr>
        <w:t>O</w:t>
      </w:r>
      <w:r w:rsidRPr="00EF284C">
        <w:rPr>
          <w:rFonts w:ascii="Times New Roman" w:eastAsia="Times New Roman" w:hAnsi="Times New Roman" w:cs="Times New Roman"/>
          <w:b/>
          <w:bCs/>
          <w:lang w:eastAsia="en-GB"/>
        </w:rPr>
        <w:t>rdinare a Ac</w:t>
      </w:r>
      <w:r w:rsidR="00A75237" w:rsidRPr="00EF284C">
        <w:rPr>
          <w:rFonts w:ascii="Times New Roman" w:eastAsia="Times New Roman" w:hAnsi="Times New Roman" w:cs="Times New Roman"/>
          <w:b/>
          <w:bCs/>
          <w:lang w:eastAsia="en-GB"/>
        </w:rPr>
        <w:t>ț</w:t>
      </w:r>
      <w:r w:rsidRPr="00EF284C">
        <w:rPr>
          <w:rFonts w:ascii="Times New Roman" w:eastAsia="Times New Roman" w:hAnsi="Times New Roman" w:cs="Times New Roman"/>
          <w:b/>
          <w:bCs/>
          <w:lang w:eastAsia="en-GB"/>
        </w:rPr>
        <w:t>ionarilor PETROSTAR S.A.</w:t>
      </w:r>
    </w:p>
    <w:p w14:paraId="5FC431DF" w14:textId="1E7B9F1A" w:rsidR="00BF15BB" w:rsidRPr="00EF284C" w:rsidRDefault="00BF15BB" w:rsidP="00DD1B66">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EF284C">
        <w:rPr>
          <w:rFonts w:ascii="Times New Roman" w:eastAsia="Times New Roman" w:hAnsi="Times New Roman" w:cs="Times New Roman"/>
          <w:b/>
          <w:bCs/>
          <w:lang w:eastAsia="en-GB"/>
        </w:rPr>
        <w:t>Din data de ....</w:t>
      </w:r>
    </w:p>
    <w:p w14:paraId="160B7E7B" w14:textId="101911D9" w:rsidR="003D7459" w:rsidRPr="00EF284C" w:rsidRDefault="003D7459" w:rsidP="00DD1B66">
      <w:pPr>
        <w:suppressAutoHyphens w:val="0"/>
        <w:spacing w:before="100" w:beforeAutospacing="1" w:after="100" w:afterAutospacing="1" w:line="276" w:lineRule="auto"/>
        <w:jc w:val="both"/>
        <w:rPr>
          <w:rFonts w:ascii="Times New Roman" w:eastAsia="Times New Roman" w:hAnsi="Times New Roman" w:cs="Times New Roman"/>
          <w:lang w:eastAsia="en-GB"/>
        </w:rPr>
      </w:pPr>
      <w:r w:rsidRPr="00EF284C">
        <w:rPr>
          <w:rFonts w:ascii="Times New Roman" w:eastAsia="Times New Roman" w:hAnsi="Times New Roman" w:cs="Times New Roman"/>
          <w:lang w:eastAsia="en-GB"/>
        </w:rPr>
        <w:t>Adunarea General</w:t>
      </w:r>
      <w:r w:rsidR="00D853E0" w:rsidRPr="00EF284C">
        <w:rPr>
          <w:rFonts w:ascii="Times New Roman" w:eastAsia="Times New Roman" w:hAnsi="Times New Roman" w:cs="Times New Roman"/>
          <w:lang w:eastAsia="en-GB"/>
        </w:rPr>
        <w:t>ă</w:t>
      </w:r>
      <w:r w:rsidRPr="00EF284C">
        <w:rPr>
          <w:rFonts w:ascii="Times New Roman" w:eastAsia="Times New Roman" w:hAnsi="Times New Roman" w:cs="Times New Roman"/>
          <w:lang w:eastAsia="en-GB"/>
        </w:rPr>
        <w:t xml:space="preserve"> </w:t>
      </w:r>
      <w:r w:rsidR="00D853E0" w:rsidRPr="00EF284C">
        <w:rPr>
          <w:rFonts w:ascii="Times New Roman" w:eastAsia="Times New Roman" w:hAnsi="Times New Roman" w:cs="Times New Roman"/>
          <w:lang w:eastAsia="en-GB"/>
        </w:rPr>
        <w:t>E</w:t>
      </w:r>
      <w:r w:rsidRPr="00EF284C">
        <w:rPr>
          <w:rFonts w:ascii="Times New Roman" w:eastAsia="Times New Roman" w:hAnsi="Times New Roman" w:cs="Times New Roman"/>
          <w:lang w:eastAsia="en-GB"/>
        </w:rPr>
        <w:t>xtraordinar</w:t>
      </w:r>
      <w:r w:rsidR="00D853E0" w:rsidRPr="00EF284C">
        <w:rPr>
          <w:rFonts w:ascii="Times New Roman" w:eastAsia="Times New Roman" w:hAnsi="Times New Roman" w:cs="Times New Roman"/>
          <w:lang w:eastAsia="en-GB"/>
        </w:rPr>
        <w:t>ă</w:t>
      </w:r>
      <w:r w:rsidRPr="00EF284C">
        <w:rPr>
          <w:rFonts w:ascii="Times New Roman" w:eastAsia="Times New Roman" w:hAnsi="Times New Roman" w:cs="Times New Roman"/>
          <w:lang w:eastAsia="en-GB"/>
        </w:rPr>
        <w:t xml:space="preserve"> a </w:t>
      </w:r>
      <w:r w:rsidR="00FA7226" w:rsidRPr="00EF284C">
        <w:rPr>
          <w:rFonts w:ascii="Times New Roman" w:eastAsia="Times New Roman" w:hAnsi="Times New Roman" w:cs="Times New Roman"/>
          <w:lang w:eastAsia="en-GB"/>
        </w:rPr>
        <w:t>Acționarilor</w:t>
      </w:r>
      <w:r w:rsidRPr="00EF284C">
        <w:rPr>
          <w:rFonts w:ascii="Times New Roman" w:eastAsia="Times New Roman" w:hAnsi="Times New Roman" w:cs="Times New Roman"/>
          <w:lang w:eastAsia="en-GB"/>
        </w:rPr>
        <w:t xml:space="preserve"> </w:t>
      </w:r>
      <w:r w:rsidR="00FA7226" w:rsidRPr="00EF284C">
        <w:rPr>
          <w:rFonts w:ascii="Times New Roman" w:eastAsia="Times New Roman" w:hAnsi="Times New Roman" w:cs="Times New Roman"/>
          <w:lang w:eastAsia="en-GB"/>
        </w:rPr>
        <w:t>societății</w:t>
      </w:r>
      <w:r w:rsidRPr="00EF284C">
        <w:rPr>
          <w:rFonts w:ascii="Times New Roman" w:eastAsia="Times New Roman" w:hAnsi="Times New Roman" w:cs="Times New Roman"/>
          <w:lang w:eastAsia="en-GB"/>
        </w:rPr>
        <w:t xml:space="preserve"> PETROSTAR S.A. cu sediul in </w:t>
      </w:r>
      <w:r w:rsidR="00FA7226" w:rsidRPr="00EF284C">
        <w:rPr>
          <w:rFonts w:ascii="Times New Roman" w:eastAsia="Times New Roman" w:hAnsi="Times New Roman" w:cs="Times New Roman"/>
          <w:lang w:eastAsia="en-GB"/>
        </w:rPr>
        <w:t>Ploiești</w:t>
      </w:r>
      <w:r w:rsidRPr="00EF284C">
        <w:rPr>
          <w:rFonts w:ascii="Times New Roman" w:eastAsia="Times New Roman" w:hAnsi="Times New Roman" w:cs="Times New Roman"/>
          <w:lang w:eastAsia="en-GB"/>
        </w:rPr>
        <w:t xml:space="preserve">, </w:t>
      </w:r>
      <w:r w:rsidR="00D853E0" w:rsidRPr="00EF284C">
        <w:rPr>
          <w:rFonts w:ascii="Times New Roman" w:eastAsia="Times New Roman" w:hAnsi="Times New Roman" w:cs="Times New Roman"/>
          <w:lang w:eastAsia="en-GB"/>
        </w:rPr>
        <w:t>B</w:t>
      </w:r>
      <w:r w:rsidRPr="00EF284C">
        <w:rPr>
          <w:rFonts w:ascii="Times New Roman" w:eastAsia="Times New Roman" w:hAnsi="Times New Roman" w:cs="Times New Roman"/>
          <w:lang w:eastAsia="en-GB"/>
        </w:rPr>
        <w:t xml:space="preserve">d. </w:t>
      </w:r>
      <w:r w:rsidR="00FA7226" w:rsidRPr="00EF284C">
        <w:rPr>
          <w:rFonts w:ascii="Times New Roman" w:eastAsia="Times New Roman" w:hAnsi="Times New Roman" w:cs="Times New Roman"/>
          <w:lang w:eastAsia="en-GB"/>
        </w:rPr>
        <w:t>București</w:t>
      </w:r>
      <w:r w:rsidRPr="00EF284C">
        <w:rPr>
          <w:rFonts w:ascii="Times New Roman" w:eastAsia="Times New Roman" w:hAnsi="Times New Roman" w:cs="Times New Roman"/>
          <w:lang w:eastAsia="en-GB"/>
        </w:rPr>
        <w:t xml:space="preserve"> nr. 37,</w:t>
      </w:r>
      <w:r w:rsidR="00D853E0" w:rsidRPr="00EF284C">
        <w:rPr>
          <w:rFonts w:ascii="Times New Roman" w:eastAsia="Times New Roman" w:hAnsi="Times New Roman" w:cs="Times New Roman"/>
          <w:lang w:eastAsia="en-GB"/>
        </w:rPr>
        <w:t xml:space="preserve"> jud. Prahova,</w:t>
      </w:r>
      <w:r w:rsidRPr="00EF284C">
        <w:rPr>
          <w:rFonts w:ascii="Times New Roman" w:eastAsia="Times New Roman" w:hAnsi="Times New Roman" w:cs="Times New Roman"/>
          <w:lang w:eastAsia="en-GB"/>
        </w:rPr>
        <w:t xml:space="preserve"> </w:t>
      </w:r>
      <w:r w:rsidR="00FA7226" w:rsidRPr="00EF284C">
        <w:rPr>
          <w:rFonts w:ascii="Times New Roman" w:eastAsia="Times New Roman" w:hAnsi="Times New Roman" w:cs="Times New Roman"/>
          <w:lang w:eastAsia="en-GB"/>
        </w:rPr>
        <w:t>înregistrată</w:t>
      </w:r>
      <w:r w:rsidRPr="00EF284C">
        <w:rPr>
          <w:rFonts w:ascii="Times New Roman" w:eastAsia="Times New Roman" w:hAnsi="Times New Roman" w:cs="Times New Roman"/>
          <w:lang w:eastAsia="en-GB"/>
        </w:rPr>
        <w:t xml:space="preserve"> la Oficiul </w:t>
      </w:r>
      <w:r w:rsidR="00D853E0" w:rsidRPr="00EF284C">
        <w:rPr>
          <w:rFonts w:ascii="Times New Roman" w:eastAsia="Times New Roman" w:hAnsi="Times New Roman" w:cs="Times New Roman"/>
          <w:lang w:eastAsia="en-GB"/>
        </w:rPr>
        <w:t>R</w:t>
      </w:r>
      <w:r w:rsidRPr="00EF284C">
        <w:rPr>
          <w:rFonts w:ascii="Times New Roman" w:eastAsia="Times New Roman" w:hAnsi="Times New Roman" w:cs="Times New Roman"/>
          <w:lang w:eastAsia="en-GB"/>
        </w:rPr>
        <w:t xml:space="preserve">egistrului </w:t>
      </w:r>
      <w:r w:rsidR="00FA7226" w:rsidRPr="00EF284C">
        <w:rPr>
          <w:rFonts w:ascii="Times New Roman" w:eastAsia="Times New Roman" w:hAnsi="Times New Roman" w:cs="Times New Roman"/>
          <w:lang w:eastAsia="en-GB"/>
        </w:rPr>
        <w:t>Comerțului</w:t>
      </w:r>
      <w:r w:rsidRPr="00EF284C">
        <w:rPr>
          <w:rFonts w:ascii="Times New Roman" w:eastAsia="Times New Roman" w:hAnsi="Times New Roman" w:cs="Times New Roman"/>
          <w:lang w:eastAsia="en-GB"/>
        </w:rPr>
        <w:t xml:space="preserve"> sub nr. J29/166/1991, </w:t>
      </w:r>
      <w:r w:rsidR="00FA7226" w:rsidRPr="00EF284C">
        <w:rPr>
          <w:rFonts w:ascii="Times New Roman" w:eastAsia="Times New Roman" w:hAnsi="Times New Roman" w:cs="Times New Roman"/>
          <w:lang w:eastAsia="en-GB"/>
        </w:rPr>
        <w:t>având</w:t>
      </w:r>
      <w:r w:rsidRPr="00EF284C">
        <w:rPr>
          <w:rFonts w:ascii="Times New Roman" w:eastAsia="Times New Roman" w:hAnsi="Times New Roman" w:cs="Times New Roman"/>
          <w:lang w:eastAsia="en-GB"/>
        </w:rPr>
        <w:t xml:space="preserve"> CUI 1360296 s-a </w:t>
      </w:r>
      <w:r w:rsidR="003F1A45" w:rsidRPr="00EF284C">
        <w:rPr>
          <w:rFonts w:ascii="Times New Roman" w:eastAsia="Times New Roman" w:hAnsi="Times New Roman" w:cs="Times New Roman"/>
          <w:lang w:eastAsia="en-GB"/>
        </w:rPr>
        <w:t>întrunit</w:t>
      </w:r>
      <w:r w:rsidRPr="00EF284C">
        <w:rPr>
          <w:rFonts w:ascii="Times New Roman" w:eastAsia="Times New Roman" w:hAnsi="Times New Roman" w:cs="Times New Roman"/>
          <w:lang w:eastAsia="en-GB"/>
        </w:rPr>
        <w:t xml:space="preserve"> legal si statutar la sediul </w:t>
      </w:r>
      <w:r w:rsidR="00FA7226" w:rsidRPr="00EF284C">
        <w:rPr>
          <w:rFonts w:ascii="Times New Roman" w:eastAsia="Times New Roman" w:hAnsi="Times New Roman" w:cs="Times New Roman"/>
          <w:lang w:eastAsia="en-GB"/>
        </w:rPr>
        <w:t>societății</w:t>
      </w:r>
      <w:r w:rsidRPr="00EF284C">
        <w:rPr>
          <w:rFonts w:ascii="Times New Roman" w:eastAsia="Times New Roman" w:hAnsi="Times New Roman" w:cs="Times New Roman"/>
          <w:lang w:eastAsia="en-GB"/>
        </w:rPr>
        <w:t xml:space="preserve"> la data de </w:t>
      </w:r>
      <w:r w:rsidR="00A62D7D" w:rsidRPr="00EF284C">
        <w:rPr>
          <w:rFonts w:ascii="Times New Roman" w:eastAsia="Times New Roman" w:hAnsi="Times New Roman" w:cs="Times New Roman"/>
          <w:lang w:eastAsia="en-GB"/>
        </w:rPr>
        <w:t>....</w:t>
      </w:r>
      <w:r w:rsidR="00175329" w:rsidRPr="00EF284C">
        <w:rPr>
          <w:rFonts w:ascii="Times New Roman" w:eastAsia="Times New Roman" w:hAnsi="Times New Roman" w:cs="Times New Roman"/>
          <w:lang w:eastAsia="en-GB"/>
        </w:rPr>
        <w:t>septembrie 2026</w:t>
      </w:r>
      <w:r w:rsidRPr="00EF284C">
        <w:rPr>
          <w:rFonts w:ascii="Times New Roman" w:eastAsia="Times New Roman" w:hAnsi="Times New Roman" w:cs="Times New Roman"/>
          <w:lang w:eastAsia="en-GB"/>
        </w:rPr>
        <w:t xml:space="preserve"> de la ora 10.00 </w:t>
      </w:r>
      <w:r w:rsidR="009343E4" w:rsidRPr="00EF284C">
        <w:rPr>
          <w:rFonts w:ascii="Times New Roman" w:eastAsia="Times New Roman" w:hAnsi="Times New Roman" w:cs="Times New Roman"/>
          <w:lang w:eastAsia="en-GB"/>
        </w:rPr>
        <w:t>(prima</w:t>
      </w:r>
      <w:r w:rsidR="00BF15BB" w:rsidRPr="00EF284C">
        <w:rPr>
          <w:rFonts w:ascii="Times New Roman" w:eastAsia="Times New Roman" w:hAnsi="Times New Roman" w:cs="Times New Roman"/>
          <w:lang w:eastAsia="en-GB"/>
        </w:rPr>
        <w:t>/a doua</w:t>
      </w:r>
      <w:r w:rsidR="009343E4" w:rsidRPr="00EF284C">
        <w:rPr>
          <w:rFonts w:ascii="Times New Roman" w:eastAsia="Times New Roman" w:hAnsi="Times New Roman" w:cs="Times New Roman"/>
          <w:lang w:eastAsia="en-GB"/>
        </w:rPr>
        <w:t xml:space="preserve"> convocare) </w:t>
      </w:r>
      <w:r w:rsidRPr="00EF284C">
        <w:rPr>
          <w:rFonts w:ascii="Times New Roman" w:eastAsia="Times New Roman" w:hAnsi="Times New Roman" w:cs="Times New Roman"/>
          <w:lang w:eastAsia="en-GB"/>
        </w:rPr>
        <w:t xml:space="preserve">cu participarea </w:t>
      </w:r>
      <w:r w:rsidR="003F1A45" w:rsidRPr="00EF284C">
        <w:rPr>
          <w:rFonts w:ascii="Times New Roman" w:eastAsia="Times New Roman" w:hAnsi="Times New Roman" w:cs="Times New Roman"/>
          <w:lang w:eastAsia="en-GB"/>
        </w:rPr>
        <w:t>acționarilor</w:t>
      </w:r>
      <w:r w:rsidRPr="00EF284C">
        <w:rPr>
          <w:rFonts w:ascii="Times New Roman" w:eastAsia="Times New Roman" w:hAnsi="Times New Roman" w:cs="Times New Roman"/>
          <w:lang w:eastAsia="en-GB"/>
        </w:rPr>
        <w:t xml:space="preserve"> </w:t>
      </w:r>
      <w:r w:rsidR="003F1A45" w:rsidRPr="00EF284C">
        <w:rPr>
          <w:rFonts w:ascii="Times New Roman" w:eastAsia="Times New Roman" w:hAnsi="Times New Roman" w:cs="Times New Roman"/>
          <w:lang w:eastAsia="en-GB"/>
        </w:rPr>
        <w:t>prezenți</w:t>
      </w:r>
      <w:r w:rsidRPr="00EF284C">
        <w:rPr>
          <w:rFonts w:ascii="Times New Roman" w:eastAsia="Times New Roman" w:hAnsi="Times New Roman" w:cs="Times New Roman"/>
          <w:lang w:eastAsia="en-GB"/>
        </w:rPr>
        <w:t xml:space="preserve"> </w:t>
      </w:r>
      <w:r w:rsidR="003F1A45" w:rsidRPr="00EF284C">
        <w:rPr>
          <w:rFonts w:ascii="Times New Roman" w:eastAsia="Times New Roman" w:hAnsi="Times New Roman" w:cs="Times New Roman"/>
          <w:lang w:eastAsia="en-GB"/>
        </w:rPr>
        <w:t>ș</w:t>
      </w:r>
      <w:r w:rsidRPr="00EF284C">
        <w:rPr>
          <w:rFonts w:ascii="Times New Roman" w:eastAsia="Times New Roman" w:hAnsi="Times New Roman" w:cs="Times New Roman"/>
          <w:lang w:eastAsia="en-GB"/>
        </w:rPr>
        <w:t xml:space="preserve">i </w:t>
      </w:r>
      <w:r w:rsidR="003F1A45" w:rsidRPr="00EF284C">
        <w:rPr>
          <w:rFonts w:ascii="Times New Roman" w:eastAsia="Times New Roman" w:hAnsi="Times New Roman" w:cs="Times New Roman"/>
          <w:lang w:eastAsia="en-GB"/>
        </w:rPr>
        <w:t>reprezentați</w:t>
      </w:r>
      <w:r w:rsidRPr="00EF284C">
        <w:rPr>
          <w:rFonts w:ascii="Times New Roman" w:eastAsia="Times New Roman" w:hAnsi="Times New Roman" w:cs="Times New Roman"/>
          <w:lang w:eastAsia="en-GB"/>
        </w:rPr>
        <w:t xml:space="preserve"> care </w:t>
      </w:r>
      <w:r w:rsidR="00FA7226" w:rsidRPr="00EF284C">
        <w:rPr>
          <w:rFonts w:ascii="Times New Roman" w:eastAsia="Times New Roman" w:hAnsi="Times New Roman" w:cs="Times New Roman"/>
          <w:lang w:eastAsia="en-GB"/>
        </w:rPr>
        <w:t>dețin</w:t>
      </w:r>
      <w:r w:rsidRPr="00EF284C">
        <w:rPr>
          <w:rFonts w:ascii="Times New Roman" w:eastAsia="Times New Roman" w:hAnsi="Times New Roman" w:cs="Times New Roman"/>
          <w:lang w:eastAsia="en-GB"/>
        </w:rPr>
        <w:t xml:space="preserve"> </w:t>
      </w:r>
      <w:r w:rsidR="003F1A45" w:rsidRPr="00EF284C">
        <w:rPr>
          <w:rFonts w:ascii="Times New Roman" w:hAnsi="Times New Roman" w:cs="Times New Roman"/>
          <w:color w:val="000000" w:themeColor="text1"/>
        </w:rPr>
        <w:t>..........</w:t>
      </w:r>
      <w:r w:rsidR="00D853E0" w:rsidRPr="00EF284C">
        <w:rPr>
          <w:rFonts w:ascii="Times New Roman" w:hAnsi="Times New Roman" w:cs="Times New Roman"/>
          <w:color w:val="000000" w:themeColor="text1"/>
        </w:rPr>
        <w:t xml:space="preserve">  </w:t>
      </w:r>
      <w:r w:rsidR="00850589" w:rsidRPr="00EF284C">
        <w:rPr>
          <w:rFonts w:ascii="Times New Roman" w:hAnsi="Times New Roman" w:cs="Times New Roman"/>
          <w:color w:val="000000" w:themeColor="text1"/>
        </w:rPr>
        <w:t>acțiuni</w:t>
      </w:r>
      <w:r w:rsidR="00D853E0" w:rsidRPr="00EF284C">
        <w:rPr>
          <w:rFonts w:ascii="Times New Roman" w:hAnsi="Times New Roman" w:cs="Times New Roman"/>
          <w:color w:val="000000" w:themeColor="text1"/>
        </w:rPr>
        <w:t xml:space="preserve"> </w:t>
      </w:r>
      <w:r w:rsidR="00850589" w:rsidRPr="00EF284C">
        <w:rPr>
          <w:rFonts w:ascii="Times New Roman" w:hAnsi="Times New Roman" w:cs="Times New Roman"/>
          <w:color w:val="000000" w:themeColor="text1"/>
        </w:rPr>
        <w:t>reprezentând</w:t>
      </w:r>
      <w:r w:rsidR="00D853E0" w:rsidRPr="00EF284C">
        <w:rPr>
          <w:rFonts w:ascii="Times New Roman" w:hAnsi="Times New Roman" w:cs="Times New Roman"/>
          <w:color w:val="000000" w:themeColor="text1"/>
        </w:rPr>
        <w:t xml:space="preserve"> </w:t>
      </w:r>
      <w:r w:rsidR="003F1A45" w:rsidRPr="00EF284C">
        <w:rPr>
          <w:rFonts w:ascii="Times New Roman" w:hAnsi="Times New Roman" w:cs="Times New Roman"/>
          <w:color w:val="000000" w:themeColor="text1"/>
        </w:rPr>
        <w:t>.......</w:t>
      </w:r>
      <w:r w:rsidR="00D853E0" w:rsidRPr="00EF284C">
        <w:rPr>
          <w:rFonts w:ascii="Times New Roman" w:hAnsi="Times New Roman" w:cs="Times New Roman"/>
          <w:color w:val="000000" w:themeColor="text1"/>
        </w:rPr>
        <w:t xml:space="preserve">% </w:t>
      </w:r>
      <w:r w:rsidRPr="00EF284C">
        <w:rPr>
          <w:rFonts w:ascii="Times New Roman" w:eastAsia="Times New Roman" w:hAnsi="Times New Roman" w:cs="Times New Roman"/>
          <w:lang w:eastAsia="en-GB"/>
        </w:rPr>
        <w:t xml:space="preserve">din </w:t>
      </w:r>
      <w:r w:rsidR="00FA7226" w:rsidRPr="00EF284C">
        <w:rPr>
          <w:rFonts w:ascii="Times New Roman" w:eastAsia="Times New Roman" w:hAnsi="Times New Roman" w:cs="Times New Roman"/>
          <w:lang w:eastAsia="en-GB"/>
        </w:rPr>
        <w:t>numărul</w:t>
      </w:r>
      <w:r w:rsidRPr="00EF284C">
        <w:rPr>
          <w:rFonts w:ascii="Times New Roman" w:eastAsia="Times New Roman" w:hAnsi="Times New Roman" w:cs="Times New Roman"/>
          <w:lang w:eastAsia="en-GB"/>
        </w:rPr>
        <w:t xml:space="preserve"> total de </w:t>
      </w:r>
      <w:r w:rsidR="003F1A45" w:rsidRPr="00EF284C">
        <w:rPr>
          <w:rFonts w:ascii="Times New Roman" w:eastAsia="Times New Roman" w:hAnsi="Times New Roman" w:cs="Times New Roman"/>
          <w:lang w:eastAsia="en-GB"/>
        </w:rPr>
        <w:t>acțiuni</w:t>
      </w:r>
      <w:r w:rsidRPr="00EF284C">
        <w:rPr>
          <w:rFonts w:ascii="Times New Roman" w:eastAsia="Times New Roman" w:hAnsi="Times New Roman" w:cs="Times New Roman"/>
          <w:lang w:eastAsia="en-GB"/>
        </w:rPr>
        <w:t xml:space="preserve"> cu drept de vot. </w:t>
      </w:r>
    </w:p>
    <w:p w14:paraId="767341EF" w14:textId="61BAD02E" w:rsidR="00F9496B" w:rsidRPr="00EF284C" w:rsidRDefault="003F1A45" w:rsidP="00DD1B66">
      <w:pPr>
        <w:suppressAutoHyphens w:val="0"/>
        <w:spacing w:before="100" w:beforeAutospacing="1" w:after="100" w:afterAutospacing="1" w:line="276" w:lineRule="auto"/>
        <w:jc w:val="both"/>
        <w:rPr>
          <w:rFonts w:ascii="Times New Roman" w:eastAsia="Times New Roman" w:hAnsi="Times New Roman" w:cs="Times New Roman"/>
          <w:lang w:eastAsia="en-GB"/>
        </w:rPr>
      </w:pPr>
      <w:r w:rsidRPr="00EF284C">
        <w:rPr>
          <w:rFonts w:ascii="Times New Roman" w:eastAsia="Times New Roman" w:hAnsi="Times New Roman" w:cs="Times New Roman"/>
          <w:lang w:eastAsia="en-GB"/>
        </w:rPr>
        <w:t>Î</w:t>
      </w:r>
      <w:r w:rsidR="003D7459" w:rsidRPr="00EF284C">
        <w:rPr>
          <w:rFonts w:ascii="Times New Roman" w:eastAsia="Times New Roman" w:hAnsi="Times New Roman" w:cs="Times New Roman"/>
          <w:lang w:eastAsia="en-GB"/>
        </w:rPr>
        <w:t xml:space="preserve">n urma dezbaterilor, </w:t>
      </w:r>
      <w:r w:rsidR="00D853E0" w:rsidRPr="00EF284C">
        <w:rPr>
          <w:rFonts w:ascii="Times New Roman" w:eastAsia="Times New Roman" w:hAnsi="Times New Roman" w:cs="Times New Roman"/>
          <w:lang w:eastAsia="en-GB"/>
        </w:rPr>
        <w:t xml:space="preserve">Adunarea Generală </w:t>
      </w:r>
      <w:r w:rsidR="00806784" w:rsidRPr="00EF284C">
        <w:rPr>
          <w:rFonts w:ascii="Times New Roman" w:eastAsia="Times New Roman" w:hAnsi="Times New Roman" w:cs="Times New Roman"/>
          <w:lang w:eastAsia="en-GB"/>
        </w:rPr>
        <w:t>O</w:t>
      </w:r>
      <w:r w:rsidR="00D853E0" w:rsidRPr="00EF284C">
        <w:rPr>
          <w:rFonts w:ascii="Times New Roman" w:eastAsia="Times New Roman" w:hAnsi="Times New Roman" w:cs="Times New Roman"/>
          <w:lang w:eastAsia="en-GB"/>
        </w:rPr>
        <w:t xml:space="preserve">rdinară a </w:t>
      </w:r>
      <w:r w:rsidRPr="00EF284C">
        <w:rPr>
          <w:rFonts w:ascii="Times New Roman" w:eastAsia="Times New Roman" w:hAnsi="Times New Roman" w:cs="Times New Roman"/>
          <w:lang w:eastAsia="en-GB"/>
        </w:rPr>
        <w:t>Acționarilor</w:t>
      </w:r>
      <w:r w:rsidR="00D853E0" w:rsidRPr="00EF284C">
        <w:rPr>
          <w:rFonts w:ascii="Times New Roman" w:eastAsia="Times New Roman" w:hAnsi="Times New Roman" w:cs="Times New Roman"/>
          <w:lang w:eastAsia="en-GB"/>
        </w:rPr>
        <w:t xml:space="preserve"> </w:t>
      </w:r>
      <w:r w:rsidRPr="00EF284C">
        <w:rPr>
          <w:rFonts w:ascii="Times New Roman" w:eastAsia="Times New Roman" w:hAnsi="Times New Roman" w:cs="Times New Roman"/>
          <w:lang w:eastAsia="en-GB"/>
        </w:rPr>
        <w:t>societății</w:t>
      </w:r>
      <w:r w:rsidR="00D853E0" w:rsidRPr="00EF284C">
        <w:rPr>
          <w:rFonts w:ascii="Times New Roman" w:eastAsia="Times New Roman" w:hAnsi="Times New Roman" w:cs="Times New Roman"/>
          <w:lang w:eastAsia="en-GB"/>
        </w:rPr>
        <w:t xml:space="preserve"> PETROSTAR S.A.</w:t>
      </w:r>
      <w:r w:rsidR="003D7459" w:rsidRPr="00EF284C">
        <w:rPr>
          <w:rFonts w:ascii="Times New Roman" w:eastAsia="Times New Roman" w:hAnsi="Times New Roman" w:cs="Times New Roman"/>
          <w:lang w:eastAsia="en-GB"/>
        </w:rPr>
        <w:t xml:space="preserve"> </w:t>
      </w:r>
      <w:r w:rsidR="00D853E0" w:rsidRPr="00EF284C">
        <w:rPr>
          <w:rFonts w:ascii="Times New Roman" w:eastAsia="Times New Roman" w:hAnsi="Times New Roman" w:cs="Times New Roman"/>
          <w:lang w:eastAsia="en-GB"/>
        </w:rPr>
        <w:t xml:space="preserve">a </w:t>
      </w:r>
      <w:r w:rsidR="00850589" w:rsidRPr="00EF284C">
        <w:rPr>
          <w:rFonts w:ascii="Times New Roman" w:eastAsia="Times New Roman" w:hAnsi="Times New Roman" w:cs="Times New Roman"/>
          <w:lang w:eastAsia="en-GB"/>
        </w:rPr>
        <w:t>luat</w:t>
      </w:r>
      <w:r w:rsidR="00D853E0" w:rsidRPr="00EF284C">
        <w:rPr>
          <w:rFonts w:ascii="Times New Roman" w:eastAsia="Times New Roman" w:hAnsi="Times New Roman" w:cs="Times New Roman"/>
          <w:lang w:eastAsia="en-GB"/>
        </w:rPr>
        <w:t xml:space="preserve"> următoarele</w:t>
      </w:r>
      <w:r w:rsidR="00850589" w:rsidRPr="00EF284C">
        <w:rPr>
          <w:rFonts w:ascii="Times New Roman" w:eastAsia="Times New Roman" w:hAnsi="Times New Roman" w:cs="Times New Roman"/>
          <w:lang w:eastAsia="en-GB"/>
        </w:rPr>
        <w:t xml:space="preserve"> decizii</w:t>
      </w:r>
      <w:r w:rsidR="00D853E0" w:rsidRPr="00EF284C">
        <w:rPr>
          <w:rFonts w:ascii="Times New Roman" w:eastAsia="Times New Roman" w:hAnsi="Times New Roman" w:cs="Times New Roman"/>
          <w:lang w:eastAsia="en-GB"/>
        </w:rPr>
        <w:t>:</w:t>
      </w:r>
    </w:p>
    <w:p w14:paraId="3EB55573" w14:textId="75F5DC66" w:rsidR="00F9496B" w:rsidRPr="00EF284C" w:rsidRDefault="009343E4" w:rsidP="00DD1B66">
      <w:pPr>
        <w:pStyle w:val="ListParagraph"/>
        <w:numPr>
          <w:ilvl w:val="0"/>
          <w:numId w:val="1"/>
        </w:numPr>
        <w:spacing w:line="276" w:lineRule="auto"/>
        <w:jc w:val="both"/>
        <w:rPr>
          <w:rFonts w:ascii="Times New Roman" w:hAnsi="Times New Roman" w:cs="Times New Roman"/>
        </w:rPr>
      </w:pPr>
      <w:r w:rsidRPr="00EF284C">
        <w:rPr>
          <w:rFonts w:ascii="Times New Roman" w:hAnsi="Times New Roman" w:cs="Times New Roman"/>
        </w:rPr>
        <w:t>Cu ____voturi „pentru” reprezentând __% din numărul total de voturi exprimate și cu ____voturi „</w:t>
      </w:r>
      <w:r w:rsidR="00FA7226" w:rsidRPr="00EF284C">
        <w:rPr>
          <w:rFonts w:ascii="Times New Roman" w:hAnsi="Times New Roman" w:cs="Times New Roman"/>
        </w:rPr>
        <w:t>împotrivă</w:t>
      </w:r>
      <w:r w:rsidRPr="00EF284C">
        <w:rPr>
          <w:rFonts w:ascii="Times New Roman" w:hAnsi="Times New Roman" w:cs="Times New Roman"/>
        </w:rPr>
        <w:t xml:space="preserve">” reprezentând __% din numărul total de voturi exprimate </w:t>
      </w:r>
      <w:r w:rsidRPr="00EF284C">
        <w:rPr>
          <w:rFonts w:ascii="Times New Roman" w:hAnsi="Times New Roman" w:cs="Times New Roman"/>
          <w:b/>
          <w:bCs/>
        </w:rPr>
        <w:t>aprobă/nu aprobă</w:t>
      </w:r>
      <w:r w:rsidRPr="00EF284C">
        <w:rPr>
          <w:rFonts w:ascii="Times New Roman" w:hAnsi="Times New Roman" w:cs="Times New Roman"/>
        </w:rPr>
        <w:t xml:space="preserve"> alegerea</w:t>
      </w:r>
      <w:r w:rsidR="0047401C" w:rsidRPr="00EF284C">
        <w:rPr>
          <w:rFonts w:ascii="Times New Roman" w:hAnsi="Times New Roman" w:cs="Times New Roman"/>
        </w:rPr>
        <w:t xml:space="preserve"> d</w:t>
      </w:r>
      <w:r w:rsidR="00D853E0" w:rsidRPr="00EF284C">
        <w:rPr>
          <w:rFonts w:ascii="Times New Roman" w:hAnsi="Times New Roman" w:cs="Times New Roman"/>
        </w:rPr>
        <w:t>l.</w:t>
      </w:r>
      <w:r w:rsidR="0047401C" w:rsidRPr="00EF284C">
        <w:rPr>
          <w:rFonts w:ascii="Times New Roman" w:hAnsi="Times New Roman" w:cs="Times New Roman"/>
        </w:rPr>
        <w:t xml:space="preserve"> </w:t>
      </w:r>
      <w:proofErr w:type="spellStart"/>
      <w:r w:rsidR="0047401C" w:rsidRPr="00EF284C">
        <w:rPr>
          <w:rFonts w:ascii="Times New Roman" w:hAnsi="Times New Roman" w:cs="Times New Roman"/>
        </w:rPr>
        <w:t>Butnariu</w:t>
      </w:r>
      <w:proofErr w:type="spellEnd"/>
      <w:r w:rsidR="0047401C" w:rsidRPr="00EF284C">
        <w:rPr>
          <w:rFonts w:ascii="Times New Roman" w:hAnsi="Times New Roman" w:cs="Times New Roman"/>
        </w:rPr>
        <w:t xml:space="preserve"> Ion, </w:t>
      </w:r>
      <w:r w:rsidR="00D853E0" w:rsidRPr="00EF284C">
        <w:rPr>
          <w:rFonts w:ascii="Times New Roman" w:hAnsi="Times New Roman" w:cs="Times New Roman"/>
        </w:rPr>
        <w:t>dna.</w:t>
      </w:r>
      <w:r w:rsidR="0047401C" w:rsidRPr="00EF284C">
        <w:rPr>
          <w:rFonts w:ascii="Times New Roman" w:hAnsi="Times New Roman" w:cs="Times New Roman"/>
        </w:rPr>
        <w:t xml:space="preserve"> </w:t>
      </w:r>
      <w:proofErr w:type="spellStart"/>
      <w:r w:rsidR="0047401C" w:rsidRPr="00EF284C">
        <w:rPr>
          <w:rFonts w:ascii="Times New Roman" w:hAnsi="Times New Roman" w:cs="Times New Roman"/>
        </w:rPr>
        <w:t>Bucuric</w:t>
      </w:r>
      <w:r w:rsidR="003F1A45" w:rsidRPr="00EF284C">
        <w:rPr>
          <w:rFonts w:ascii="Times New Roman" w:hAnsi="Times New Roman" w:cs="Times New Roman"/>
        </w:rPr>
        <w:t>ă</w:t>
      </w:r>
      <w:proofErr w:type="spellEnd"/>
      <w:r w:rsidR="0047401C" w:rsidRPr="00EF284C">
        <w:rPr>
          <w:rFonts w:ascii="Times New Roman" w:hAnsi="Times New Roman" w:cs="Times New Roman"/>
        </w:rPr>
        <w:t xml:space="preserve"> Nicoleta si </w:t>
      </w:r>
      <w:r w:rsidR="00D853E0" w:rsidRPr="00EF284C">
        <w:rPr>
          <w:rFonts w:ascii="Times New Roman" w:hAnsi="Times New Roman" w:cs="Times New Roman"/>
        </w:rPr>
        <w:t xml:space="preserve">dna. </w:t>
      </w:r>
      <w:r w:rsidR="0047401C" w:rsidRPr="00EF284C">
        <w:rPr>
          <w:rFonts w:ascii="Times New Roman" w:hAnsi="Times New Roman" w:cs="Times New Roman"/>
        </w:rPr>
        <w:t>Covrig Adriana, acționari al PETROSTAR S.A., pentru a asigura secretariatul ședinței Adunării Generale Extraordinare a Acționarilor.</w:t>
      </w:r>
      <w:r w:rsidR="00DD1B66" w:rsidRPr="00EF284C">
        <w:rPr>
          <w:rFonts w:ascii="Times New Roman" w:hAnsi="Times New Roman" w:cs="Times New Roman"/>
        </w:rPr>
        <w:t xml:space="preserve"> </w:t>
      </w:r>
      <w:r w:rsidR="00B50891" w:rsidRPr="00EF284C">
        <w:rPr>
          <w:rFonts w:ascii="Times New Roman" w:hAnsi="Times New Roman" w:cs="Times New Roman"/>
        </w:rPr>
        <w:t>Acționarii exprimând____ voturi au adoptat poziția ”Abținere” cu privire la acest punct</w:t>
      </w:r>
    </w:p>
    <w:p w14:paraId="4CD81841" w14:textId="77777777" w:rsidR="00806784" w:rsidRPr="00EF284C" w:rsidRDefault="00806784" w:rsidP="00BF15BB">
      <w:pPr>
        <w:shd w:val="clear" w:color="auto" w:fill="FFFFFF"/>
        <w:spacing w:line="276" w:lineRule="auto"/>
        <w:jc w:val="both"/>
        <w:rPr>
          <w:rFonts w:ascii="Times New Roman" w:eastAsia="Times New Roman" w:hAnsi="Times New Roman" w:cs="Times New Roman"/>
          <w:lang w:eastAsia="en-GB"/>
        </w:rPr>
      </w:pPr>
    </w:p>
    <w:p w14:paraId="16970867" w14:textId="4A46A85E" w:rsidR="00664E12" w:rsidRPr="00EF284C" w:rsidRDefault="00664E12" w:rsidP="00664E12">
      <w:pPr>
        <w:pStyle w:val="ListParagraph"/>
        <w:numPr>
          <w:ilvl w:val="0"/>
          <w:numId w:val="1"/>
        </w:numPr>
        <w:suppressAutoHyphens w:val="0"/>
        <w:rPr>
          <w:rFonts w:ascii="Times New Roman" w:hAnsi="Times New Roman" w:cs="Times New Roman"/>
        </w:rPr>
      </w:pPr>
      <w:r w:rsidRPr="00EF284C">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EF284C">
        <w:rPr>
          <w:rFonts w:ascii="Times New Roman" w:hAnsi="Times New Roman" w:cs="Times New Roman"/>
          <w:b/>
          <w:bCs/>
        </w:rPr>
        <w:t>ia act/nu ia act</w:t>
      </w:r>
      <w:r w:rsidRPr="00EF284C">
        <w:rPr>
          <w:rFonts w:ascii="Times New Roman" w:hAnsi="Times New Roman" w:cs="Times New Roman"/>
        </w:rPr>
        <w:t xml:space="preserve"> de Raportul </w:t>
      </w:r>
      <w:r w:rsidR="00B50891" w:rsidRPr="00EF284C">
        <w:rPr>
          <w:rFonts w:ascii="Times New Roman" w:hAnsi="Times New Roman" w:cs="Times New Roman"/>
        </w:rPr>
        <w:t>administratorilor PETROSTAR S.A. privind activitatea desfășurată în primul semestru al anului 2026</w:t>
      </w:r>
      <w:r w:rsidRPr="00EF284C">
        <w:rPr>
          <w:rFonts w:ascii="Times New Roman" w:hAnsi="Times New Roman" w:cs="Times New Roman"/>
        </w:rPr>
        <w:t xml:space="preserve">. </w:t>
      </w:r>
      <w:r w:rsidR="00B50891" w:rsidRPr="00EF284C">
        <w:rPr>
          <w:rFonts w:ascii="Times New Roman" w:hAnsi="Times New Roman" w:cs="Times New Roman"/>
        </w:rPr>
        <w:t>Acționarii exprimând</w:t>
      </w:r>
      <w:r w:rsidRPr="00EF284C">
        <w:rPr>
          <w:rFonts w:ascii="Times New Roman" w:hAnsi="Times New Roman" w:cs="Times New Roman"/>
        </w:rPr>
        <w:t>____ voturi au adoptat poziția ”Abținere” cu privire la acest punct.</w:t>
      </w:r>
    </w:p>
    <w:p w14:paraId="2B975BD8" w14:textId="3B2A2079" w:rsidR="00664E12" w:rsidRPr="00EF284C" w:rsidRDefault="00664E12" w:rsidP="00664E12">
      <w:pPr>
        <w:pStyle w:val="p1"/>
        <w:ind w:left="720"/>
        <w:rPr>
          <w:rFonts w:ascii="Times New Roman" w:hAnsi="Times New Roman"/>
          <w:sz w:val="24"/>
          <w:szCs w:val="24"/>
        </w:rPr>
      </w:pPr>
    </w:p>
    <w:p w14:paraId="1D8C3455" w14:textId="77777777" w:rsidR="00664E12" w:rsidRPr="00EF284C" w:rsidRDefault="00664E12" w:rsidP="00664E12">
      <w:pPr>
        <w:rPr>
          <w:rFonts w:ascii="Times New Roman" w:hAnsi="Times New Roman" w:cs="Times New Roman"/>
        </w:rPr>
      </w:pPr>
    </w:p>
    <w:p w14:paraId="1E289C47" w14:textId="3537F9C0" w:rsidR="00522E1B" w:rsidRPr="00EF284C" w:rsidRDefault="00522E1B" w:rsidP="00522E1B">
      <w:pPr>
        <w:pStyle w:val="ListParagraph"/>
        <w:numPr>
          <w:ilvl w:val="0"/>
          <w:numId w:val="1"/>
        </w:numPr>
        <w:suppressAutoHyphens w:val="0"/>
        <w:rPr>
          <w:rFonts w:ascii="Times New Roman" w:eastAsia="Times New Roman" w:hAnsi="Times New Roman" w:cs="Times New Roman"/>
          <w:color w:val="000000"/>
          <w:lang w:val="en-RO" w:eastAsia="en-GB"/>
        </w:rPr>
      </w:pPr>
      <w:r w:rsidRPr="00EF284C">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EF284C">
        <w:rPr>
          <w:rFonts w:ascii="Times New Roman" w:hAnsi="Times New Roman" w:cs="Times New Roman"/>
          <w:b/>
          <w:bCs/>
        </w:rPr>
        <w:t xml:space="preserve">aprobă/nu aprobă </w:t>
      </w:r>
      <w:r w:rsidRPr="00EF284C">
        <w:rPr>
          <w:rFonts w:ascii="Times New Roman" w:eastAsia="Times New Roman" w:hAnsi="Times New Roman" w:cs="Times New Roman"/>
          <w:color w:val="000000"/>
          <w:lang w:val="en-RO" w:eastAsia="en-GB"/>
        </w:rPr>
        <w:t>data de 1</w:t>
      </w:r>
      <w:r w:rsidR="007E3907" w:rsidRPr="00EF284C">
        <w:rPr>
          <w:rFonts w:ascii="Times New Roman" w:eastAsia="Times New Roman" w:hAnsi="Times New Roman" w:cs="Times New Roman"/>
          <w:color w:val="000000"/>
          <w:lang w:val="en-RO" w:eastAsia="en-GB"/>
        </w:rPr>
        <w:t>6</w:t>
      </w:r>
      <w:r w:rsidRPr="00EF284C">
        <w:rPr>
          <w:rFonts w:ascii="Times New Roman" w:eastAsia="Times New Roman" w:hAnsi="Times New Roman" w:cs="Times New Roman"/>
          <w:color w:val="000000"/>
          <w:lang w:val="en-RO" w:eastAsia="en-GB"/>
        </w:rPr>
        <w:t xml:space="preserve"> iunie 2026 ca dată de înregistrare.</w:t>
      </w:r>
      <w:r w:rsidR="00BF15BB" w:rsidRPr="00EF284C">
        <w:rPr>
          <w:rFonts w:ascii="Times New Roman" w:eastAsia="Times New Roman" w:hAnsi="Times New Roman" w:cs="Times New Roman"/>
          <w:color w:val="000000"/>
          <w:lang w:val="en-RO" w:eastAsia="en-GB"/>
        </w:rPr>
        <w:t xml:space="preserve"> </w:t>
      </w:r>
      <w:r w:rsidR="00B50891" w:rsidRPr="00EF284C">
        <w:rPr>
          <w:rFonts w:ascii="Times New Roman" w:hAnsi="Times New Roman" w:cs="Times New Roman"/>
        </w:rPr>
        <w:t>Acționarii exprimând____ voturi au adoptat poziția ”Abținere” cu privire la acest punct</w:t>
      </w:r>
    </w:p>
    <w:p w14:paraId="582A08F7" w14:textId="77777777" w:rsidR="00BF15BB" w:rsidRPr="00EF284C" w:rsidRDefault="00BF15BB" w:rsidP="00BF15BB">
      <w:pPr>
        <w:pStyle w:val="ListParagraph"/>
        <w:suppressAutoHyphens w:val="0"/>
        <w:rPr>
          <w:rFonts w:ascii="Times New Roman" w:eastAsia="Times New Roman" w:hAnsi="Times New Roman" w:cs="Times New Roman"/>
          <w:color w:val="000000"/>
          <w:lang w:val="en-RO" w:eastAsia="en-GB"/>
        </w:rPr>
      </w:pPr>
    </w:p>
    <w:p w14:paraId="1DF37354" w14:textId="476FFDC0" w:rsidR="00BF15BB" w:rsidRPr="00EF284C" w:rsidRDefault="00522E1B" w:rsidP="00BF15BB">
      <w:pPr>
        <w:pStyle w:val="p1"/>
        <w:numPr>
          <w:ilvl w:val="0"/>
          <w:numId w:val="1"/>
        </w:numPr>
        <w:rPr>
          <w:rFonts w:ascii="Times New Roman" w:hAnsi="Times New Roman"/>
          <w:sz w:val="24"/>
          <w:szCs w:val="24"/>
        </w:rPr>
      </w:pPr>
      <w:r w:rsidRPr="00EF284C">
        <w:rPr>
          <w:rFonts w:ascii="Times New Roman" w:hAnsi="Times New Roman"/>
          <w:sz w:val="24"/>
          <w:szCs w:val="24"/>
        </w:rPr>
        <w:t xml:space="preserve">Cu ____voturi „pentru” reprezentând __% din numărul total de voturi exprimate și cu ____voturi „împotrivă” reprezentând __% din numărul total de voturi exprimate </w:t>
      </w:r>
      <w:r w:rsidRPr="00EF284C">
        <w:rPr>
          <w:rFonts w:ascii="Times New Roman" w:hAnsi="Times New Roman"/>
          <w:b/>
          <w:bCs/>
          <w:sz w:val="24"/>
          <w:szCs w:val="24"/>
        </w:rPr>
        <w:t xml:space="preserve">aprobă/nu aprobă </w:t>
      </w:r>
      <w:r w:rsidR="009A4346" w:rsidRPr="00EF284C">
        <w:rPr>
          <w:rFonts w:ascii="Times New Roman" w:hAnsi="Times New Roman"/>
          <w:sz w:val="24"/>
          <w:szCs w:val="24"/>
        </w:rPr>
        <w:t>î</w:t>
      </w:r>
      <w:r w:rsidRPr="00EF284C">
        <w:rPr>
          <w:rFonts w:ascii="Times New Roman" w:hAnsi="Times New Roman"/>
          <w:sz w:val="24"/>
          <w:szCs w:val="24"/>
        </w:rPr>
        <w:t>mputernicirea dnei. Elisabeta Ghidiu în calitate de Președinte al Consiliului de Administrație și/sau a dlui. Gheorghe-Doru Stoica – membru al Consiliului de Administrație și Director General să semneze Hotărârea AGOA și</w:t>
      </w:r>
      <w:r w:rsidR="00374C8D" w:rsidRPr="00EF284C">
        <w:rPr>
          <w:rFonts w:ascii="Times New Roman" w:hAnsi="Times New Roman"/>
          <w:sz w:val="24"/>
          <w:szCs w:val="24"/>
        </w:rPr>
        <w:t xml:space="preserve"> </w:t>
      </w:r>
      <w:r w:rsidRPr="00EF284C">
        <w:rPr>
          <w:rFonts w:ascii="Times New Roman" w:hAnsi="Times New Roman"/>
          <w:sz w:val="24"/>
          <w:szCs w:val="24"/>
        </w:rPr>
        <w:t>documentel</w:t>
      </w:r>
      <w:r w:rsidR="00374C8D" w:rsidRPr="00EF284C">
        <w:rPr>
          <w:rFonts w:ascii="Times New Roman" w:hAnsi="Times New Roman"/>
          <w:sz w:val="24"/>
          <w:szCs w:val="24"/>
        </w:rPr>
        <w:t>e</w:t>
      </w:r>
      <w:r w:rsidRPr="00EF284C">
        <w:rPr>
          <w:rFonts w:ascii="Times New Roman" w:hAnsi="Times New Roman"/>
          <w:sz w:val="24"/>
          <w:szCs w:val="24"/>
        </w:rPr>
        <w:t xml:space="preserve"> necesare pentru înregistrarea Hotărârii AGOA la Oficiul Registrului Comerțului și publicarea în Monitorul Oficial</w:t>
      </w:r>
      <w:r w:rsidR="00BF15BB" w:rsidRPr="00EF284C">
        <w:rPr>
          <w:rFonts w:ascii="Times New Roman" w:hAnsi="Times New Roman"/>
          <w:sz w:val="24"/>
          <w:szCs w:val="24"/>
        </w:rPr>
        <w:t xml:space="preserve">. </w:t>
      </w:r>
      <w:r w:rsidR="00B50891" w:rsidRPr="00EF284C">
        <w:rPr>
          <w:rFonts w:ascii="Times New Roman" w:hAnsi="Times New Roman"/>
          <w:sz w:val="24"/>
          <w:szCs w:val="24"/>
        </w:rPr>
        <w:t>Acționarii exprimând____ voturi au adoptat poziția ”Abținere” cu privire la acest punct</w:t>
      </w:r>
    </w:p>
    <w:p w14:paraId="2AB35ED8" w14:textId="1F9C2ED1" w:rsidR="00522E1B" w:rsidRPr="00EF284C" w:rsidRDefault="00522E1B" w:rsidP="00BF15BB">
      <w:pPr>
        <w:pStyle w:val="ListParagraph"/>
        <w:suppressAutoHyphens w:val="0"/>
        <w:rPr>
          <w:rFonts w:ascii="Times New Roman" w:eastAsia="Times New Roman" w:hAnsi="Times New Roman" w:cs="Times New Roman"/>
          <w:color w:val="000000"/>
          <w:lang w:val="en-RO" w:eastAsia="en-GB"/>
        </w:rPr>
      </w:pPr>
    </w:p>
    <w:p w14:paraId="4CD9125C" w14:textId="77777777" w:rsidR="00483EA7" w:rsidRPr="00EF284C" w:rsidRDefault="00483EA7" w:rsidP="00483EA7">
      <w:pPr>
        <w:pStyle w:val="ListParagraph"/>
        <w:spacing w:line="276" w:lineRule="auto"/>
        <w:jc w:val="both"/>
        <w:rPr>
          <w:rFonts w:ascii="Times New Roman" w:hAnsi="Times New Roman" w:cs="Times New Roman"/>
        </w:rPr>
      </w:pPr>
    </w:p>
    <w:p w14:paraId="3EA22578"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b/>
          <w:bCs/>
        </w:rPr>
        <w:t>5.</w:t>
      </w:r>
      <w:r w:rsidRPr="00EF284C">
        <w:rPr>
          <w:rFonts w:ascii="Times New Roman" w:hAnsi="Times New Roman" w:cs="Times New Roman"/>
        </w:rPr>
        <w:t xml:space="preserve"> Prezentarea către acționari și dezbaterea Planului strategic de dezvoltare PETROSTAR S.A. </w:t>
      </w:r>
    </w:p>
    <w:p w14:paraId="6D844276"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pentru perioada 2025-2026, promis acționarilor în AGOA din 16.10.2025, plan complet sau în stadiul aflat la data AGOA din 28.09.2026, incluzând situația la zi a finanțărilor, liniilor de credit, împrumuturilor, garanțiilor și sarcinilor constituite de </w:t>
      </w:r>
      <w:proofErr w:type="spellStart"/>
      <w:r w:rsidRPr="00EF284C">
        <w:rPr>
          <w:rFonts w:ascii="Times New Roman" w:hAnsi="Times New Roman" w:cs="Times New Roman"/>
        </w:rPr>
        <w:t>Petrostar</w:t>
      </w:r>
      <w:proofErr w:type="spellEnd"/>
      <w:r w:rsidRPr="00EF284C">
        <w:rPr>
          <w:rFonts w:ascii="Times New Roman" w:hAnsi="Times New Roman" w:cs="Times New Roman"/>
        </w:rPr>
        <w:t>, inclusiv destinația fondurilor și modul de utilizare a acestora, precum și un cash-</w:t>
      </w:r>
      <w:proofErr w:type="spellStart"/>
      <w:r w:rsidRPr="00EF284C">
        <w:rPr>
          <w:rFonts w:ascii="Times New Roman" w:hAnsi="Times New Roman" w:cs="Times New Roman"/>
        </w:rPr>
        <w:t>flow</w:t>
      </w:r>
      <w:proofErr w:type="spellEnd"/>
      <w:r w:rsidRPr="00EF284C">
        <w:rPr>
          <w:rFonts w:ascii="Times New Roman" w:hAnsi="Times New Roman" w:cs="Times New Roman"/>
        </w:rPr>
        <w:t xml:space="preserve"> estimat pentru următoarele 12 luni. Se va prezenta inclusiv gradul de realizare la data AGOA din 28.09.2026 a obiectivelor, măsurilor și indicatorilor prevăzuți în plan, cu evidențierea distinctă a celor realizate, parțial realizate, nerealizate ori întârziate și a cauzelor aferente.</w:t>
      </w:r>
    </w:p>
    <w:p w14:paraId="05F688DB"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Planul va cuprinde cel puțin:</w:t>
      </w:r>
    </w:p>
    <w:p w14:paraId="5DECE0E5"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a) obiectivele strategice și comerciale, proiecțiile financiare pentru anii 2026-2028 și procentul de îndeplinire a obiectivelor 2028 și gradul de realizare, până la data AGOA, a obiectivelor si indicatorilor a căror implementare sau scadență a intervenit până la această dată;</w:t>
      </w:r>
    </w:p>
    <w:p w14:paraId="637C98E4"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b) măsurile concrete de redresare, reducerea pierderilor, controlul cheltuielilor și creșterea veniturilor;</w:t>
      </w:r>
    </w:p>
    <w:p w14:paraId="3E024BA7"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c) managementul lichidităților, reducerea necesarului de îndatorare, limitele finanțărilor bancare;</w:t>
      </w:r>
    </w:p>
    <w:p w14:paraId="791D23ED"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d) indicatorii de performanță ai conducerii societății;</w:t>
      </w:r>
    </w:p>
    <w:p w14:paraId="6DF82844"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e) raportarea periodică către acționari;</w:t>
      </w:r>
    </w:p>
    <w:p w14:paraId="642DAB91"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f) obiectivele anuale privind cifra de afaceri, profitabilitatea, lichiditatea și gradul de îndatorare;</w:t>
      </w:r>
    </w:p>
    <w:p w14:paraId="471BC50C"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g) planul de reducere si control al cheltuielilor;</w:t>
      </w:r>
    </w:p>
    <w:p w14:paraId="0F63425E"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h) politica de personal și costurile salariale;</w:t>
      </w:r>
    </w:p>
    <w:p w14:paraId="6DF5BDED"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i) programul de investiții și sursele de finanțare;</w:t>
      </w:r>
    </w:p>
    <w:p w14:paraId="07842CA1"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j) tranzacțiile cu părți afiliate și operațiunile cu active semnificative</w:t>
      </w:r>
    </w:p>
    <w:p w14:paraId="74B0D5CE"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k) contractele și piețele vizate;</w:t>
      </w:r>
    </w:p>
    <w:p w14:paraId="3F073E51"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l) responsabili și termenele de implementare;</w:t>
      </w:r>
    </w:p>
    <w:p w14:paraId="13EE7448"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m) scenariul de continuitate a activității și măsurile pentru evitarea incapacității de plată.</w:t>
      </w:r>
    </w:p>
    <w:p w14:paraId="3DEFB33E" w14:textId="77777777" w:rsidR="00483EA7" w:rsidRPr="00EF284C" w:rsidRDefault="00483EA7" w:rsidP="00483EA7">
      <w:pPr>
        <w:spacing w:line="276" w:lineRule="auto"/>
        <w:jc w:val="both"/>
        <w:rPr>
          <w:rFonts w:ascii="Times New Roman" w:hAnsi="Times New Roman" w:cs="Times New Roman"/>
        </w:rPr>
      </w:pPr>
    </w:p>
    <w:p w14:paraId="649DB837" w14:textId="6F5F466B"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EF284C">
        <w:rPr>
          <w:rFonts w:ascii="Times New Roman" w:hAnsi="Times New Roman" w:cs="Times New Roman"/>
          <w:b/>
          <w:bCs/>
        </w:rPr>
        <w:t>ia act/nu ia act</w:t>
      </w:r>
      <w:r w:rsidRPr="00EF284C">
        <w:rPr>
          <w:rFonts w:ascii="Times New Roman" w:hAnsi="Times New Roman" w:cs="Times New Roman"/>
        </w:rPr>
        <w:t xml:space="preserve"> de Planului strategic de dezvoltare PETROSTAR S.A.  pentru perioada 2025-2026. Acționarii exprimând____ voturi au adoptat poziția ”Abținere” cu privire la acest punct.</w:t>
      </w:r>
    </w:p>
    <w:p w14:paraId="67F1B18F" w14:textId="77777777" w:rsidR="00483EA7" w:rsidRPr="00EF284C" w:rsidRDefault="00483EA7" w:rsidP="00483EA7">
      <w:pPr>
        <w:spacing w:line="276" w:lineRule="auto"/>
        <w:jc w:val="both"/>
        <w:rPr>
          <w:rFonts w:ascii="Times New Roman" w:hAnsi="Times New Roman" w:cs="Times New Roman"/>
        </w:rPr>
      </w:pPr>
    </w:p>
    <w:p w14:paraId="4C0F9B69" w14:textId="77777777" w:rsidR="00483EA7" w:rsidRPr="00EF284C" w:rsidRDefault="00483EA7" w:rsidP="00483EA7">
      <w:pPr>
        <w:spacing w:line="276" w:lineRule="auto"/>
        <w:jc w:val="both"/>
        <w:rPr>
          <w:rFonts w:ascii="Times New Roman" w:hAnsi="Times New Roman" w:cs="Times New Roman"/>
        </w:rPr>
      </w:pPr>
    </w:p>
    <w:p w14:paraId="2FBC1722"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b/>
          <w:bCs/>
        </w:rPr>
        <w:t xml:space="preserve">6. </w:t>
      </w:r>
      <w:r w:rsidRPr="00EF284C">
        <w:rPr>
          <w:rFonts w:ascii="Times New Roman" w:hAnsi="Times New Roman" w:cs="Times New Roman"/>
        </w:rPr>
        <w:t>Prezentarea și supunerea aprobării unui buget de venituri si cheltuieli rectificat pentru exercițiul financiar aferent anului 2026 și a unui program de măsuri de redresare, corelate cu finanțările existente si necesarul de finanțare până la sfârșitul exercițiului.</w:t>
      </w:r>
    </w:p>
    <w:p w14:paraId="1D9B37D4" w14:textId="77777777" w:rsidR="00483EA7" w:rsidRPr="00EF284C" w:rsidRDefault="00483EA7" w:rsidP="00483EA7">
      <w:pPr>
        <w:spacing w:line="276" w:lineRule="auto"/>
        <w:jc w:val="both"/>
        <w:rPr>
          <w:rFonts w:ascii="Times New Roman" w:hAnsi="Times New Roman" w:cs="Times New Roman"/>
        </w:rPr>
      </w:pPr>
    </w:p>
    <w:p w14:paraId="483370A2" w14:textId="1FBB34B8"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EF284C">
        <w:rPr>
          <w:rFonts w:ascii="Times New Roman" w:hAnsi="Times New Roman" w:cs="Times New Roman"/>
          <w:b/>
          <w:bCs/>
        </w:rPr>
        <w:t xml:space="preserve">aprobă/nu aprobă </w:t>
      </w:r>
      <w:r w:rsidRPr="000C3A36">
        <w:rPr>
          <w:rFonts w:ascii="Times New Roman" w:hAnsi="Times New Roman" w:cs="Times New Roman"/>
        </w:rPr>
        <w:t xml:space="preserve">bugetul de venituri si cheltuieli rectificat pentru exercițiul financiar aferent anului 2026 </w:t>
      </w:r>
      <w:r w:rsidRPr="000C3A36">
        <w:rPr>
          <w:rFonts w:ascii="Times New Roman" w:hAnsi="Times New Roman" w:cs="Times New Roman"/>
        </w:rPr>
        <w:lastRenderedPageBreak/>
        <w:t>și a programului de măsuri de redresare.</w:t>
      </w:r>
      <w:r w:rsidRPr="00EF284C">
        <w:rPr>
          <w:rFonts w:ascii="Times New Roman" w:hAnsi="Times New Roman" w:cs="Times New Roman"/>
        </w:rPr>
        <w:t xml:space="preserve"> Acționarii exprimând____ voturi au adoptat poziția ”Abținere” cu privire la acest punct.</w:t>
      </w:r>
    </w:p>
    <w:p w14:paraId="5DD04360" w14:textId="77777777" w:rsidR="00483EA7" w:rsidRPr="00EF284C" w:rsidRDefault="00483EA7" w:rsidP="00483EA7">
      <w:pPr>
        <w:spacing w:line="276" w:lineRule="auto"/>
        <w:jc w:val="both"/>
        <w:rPr>
          <w:rFonts w:ascii="Times New Roman" w:hAnsi="Times New Roman" w:cs="Times New Roman"/>
          <w:b/>
          <w:bCs/>
        </w:rPr>
      </w:pPr>
    </w:p>
    <w:p w14:paraId="19B5936B"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b/>
          <w:bCs/>
        </w:rPr>
        <w:t>7.</w:t>
      </w:r>
      <w:r w:rsidRPr="00EF284C">
        <w:rPr>
          <w:rFonts w:ascii="Times New Roman" w:hAnsi="Times New Roman" w:cs="Times New Roman"/>
        </w:rPr>
        <w:t xml:space="preserve"> Aprobarea efectuării unei evaluări independente a PETROSTAR S.A. și a activelor semnificative la data de 28.09.2026 și, retrospectiv, la data ultimei majorări de capital social, precum și a unei verificări independente asupra unor operațiuni și aspecte relevante ale gestiunii PETROSTAR S.A. din perioada 2024-2026, în special cele referitoare la majorarea de capital social operată în cursul anului 2025, operațiunile legate de intrarea societății Transgaz S.A. în structura acționariatului, finanțările, tranzacțiile cu părți afiliate și operațiunile cu active semnificative.</w:t>
      </w:r>
    </w:p>
    <w:p w14:paraId="0375CBF6" w14:textId="77777777" w:rsidR="00483EA7" w:rsidRPr="00EF284C" w:rsidRDefault="00483EA7" w:rsidP="00483EA7">
      <w:pPr>
        <w:spacing w:line="276" w:lineRule="auto"/>
        <w:jc w:val="both"/>
        <w:rPr>
          <w:rFonts w:ascii="Times New Roman" w:hAnsi="Times New Roman" w:cs="Times New Roman"/>
        </w:rPr>
      </w:pPr>
    </w:p>
    <w:p w14:paraId="0085E915" w14:textId="035F3BE2"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EF284C">
        <w:rPr>
          <w:rFonts w:ascii="Times New Roman" w:hAnsi="Times New Roman" w:cs="Times New Roman"/>
          <w:b/>
          <w:bCs/>
        </w:rPr>
        <w:t xml:space="preserve">aprobă/nu aprobă </w:t>
      </w:r>
      <w:r w:rsidRPr="000C3A36">
        <w:rPr>
          <w:rFonts w:ascii="Times New Roman" w:hAnsi="Times New Roman" w:cs="Times New Roman"/>
        </w:rPr>
        <w:t>efectuarea unei evaluări independente a PETROSTAR S.A. și a activelor semnificative la data de 28.09.2026 și, retrospectiv, la data ultimei majorări de capital social, precum și a unei verificări independente asupra unor operațiuni și aspecte relevante ale gestiunii PETROSTAR S.A. din perioada 2024-2026, în special cele referitoare la majorarea de capital social operată în cursul anului 2025, operațiunile legate de intrarea societății Transgaz S.A. în structura acționariatului, finanțările, tranzacțiile cu părți afiliate și operațiunile cu active semnificative.</w:t>
      </w:r>
    </w:p>
    <w:p w14:paraId="14F7BFE6" w14:textId="04064B5D"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Acționarii exprimând____ voturi au adoptat poziția ”Abținere” cu privire la acest punct.</w:t>
      </w:r>
    </w:p>
    <w:p w14:paraId="7CEC6BFD" w14:textId="77777777" w:rsidR="00483EA7" w:rsidRPr="00EF284C" w:rsidRDefault="00483EA7" w:rsidP="00483EA7">
      <w:pPr>
        <w:spacing w:line="276" w:lineRule="auto"/>
        <w:jc w:val="both"/>
        <w:rPr>
          <w:rFonts w:ascii="Times New Roman" w:hAnsi="Times New Roman" w:cs="Times New Roman"/>
        </w:rPr>
      </w:pPr>
    </w:p>
    <w:p w14:paraId="65E525AB" w14:textId="77777777" w:rsidR="00483EA7" w:rsidRPr="00EF284C" w:rsidRDefault="00483EA7" w:rsidP="00483EA7">
      <w:pPr>
        <w:spacing w:line="276" w:lineRule="auto"/>
        <w:jc w:val="both"/>
        <w:rPr>
          <w:rFonts w:ascii="Times New Roman" w:hAnsi="Times New Roman" w:cs="Times New Roman"/>
          <w:b/>
          <w:bCs/>
        </w:rPr>
      </w:pPr>
    </w:p>
    <w:p w14:paraId="22E2FAFF"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b/>
          <w:bCs/>
        </w:rPr>
        <w:t>8.</w:t>
      </w:r>
      <w:r w:rsidRPr="00EF284C">
        <w:rPr>
          <w:rFonts w:ascii="Times New Roman" w:hAnsi="Times New Roman" w:cs="Times New Roman"/>
        </w:rPr>
        <w:t xml:space="preserve"> Prezentarea documentelor și informațiilor necesare analizării gestiunii și a eventualei răspunderi a administratorilor și/sau directorilor PETROSTAR S.A. pentru faptele, deciziile, operațiunile și omisiunile relevante pentru perioada 2024-2026, cu luarea în considerare a aspectelor care au făcut anterior obiectul unor hotărâri ale adunării generale, precum și a faptelor, consecințelor, prejudiciilor, documentelor sau împrejurărilor noi ori devenite cunoscute ulterior.</w:t>
      </w:r>
    </w:p>
    <w:p w14:paraId="78C3D55C"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În acest scop, vor fi puse la dispoziția acționarilor, în condițiile legii și în măsura în care sunt relevante pentru aspectele de mai sus, cel puțin următoarele categorii de documente:</w:t>
      </w:r>
    </w:p>
    <w:p w14:paraId="0BDD2AA1"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a) hotărârile și procesele-verbale Consiliului de Administrație, împreuna cu anexele relevante, privind operațiunile cu impact semnificativ asupra situației </w:t>
      </w:r>
      <w:proofErr w:type="spellStart"/>
      <w:r w:rsidRPr="00EF284C">
        <w:rPr>
          <w:rFonts w:ascii="Times New Roman" w:hAnsi="Times New Roman" w:cs="Times New Roman"/>
        </w:rPr>
        <w:t>economico</w:t>
      </w:r>
      <w:proofErr w:type="spellEnd"/>
      <w:r w:rsidRPr="00EF284C">
        <w:rPr>
          <w:rFonts w:ascii="Times New Roman" w:hAnsi="Times New Roman" w:cs="Times New Roman"/>
        </w:rPr>
        <w:t>-financiare și patrimoniale a societății;</w:t>
      </w:r>
    </w:p>
    <w:p w14:paraId="3EB90DDF"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b) bugetele, execuțiile bugetare, situațiile financiare și documentele privind abaterile semnificative de la bugetele aprobate;</w:t>
      </w:r>
    </w:p>
    <w:p w14:paraId="5C56045E"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c) documentele privind pierderile societății, evoluția cheltuielilor, inclusiv a cheltuielilor de personal și de conducere, și măsurile adoptate pentru redresare;</w:t>
      </w:r>
    </w:p>
    <w:p w14:paraId="6AF27A9D"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d) contractele de credit, facilitățile de finanțare, garanțiile, aprobările aferente, destinația și utilizarea sumelor împrumutate;</w:t>
      </w:r>
    </w:p>
    <w:p w14:paraId="7356CB86"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e) documentele privind majorarea capitalului social din 2025 și operațiunile ulterioare prin care S.N.T.G.N. TRANSGAZ S.A. a dobândit participația de 51%;</w:t>
      </w:r>
    </w:p>
    <w:p w14:paraId="63CAC27F"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lastRenderedPageBreak/>
        <w:t>f) documentele și corespondența relevante dintre PETROSTAR S.A. si S.N.T.G.N. TRANSGAZ S.A. privind evaluarea societății, accesul la informații, subscrierea și dobândirea de acțiuni, inclusiv scrisoarea TRANSGAZ din 21.11.2024 și documentele referitoare la aceasta;</w:t>
      </w:r>
    </w:p>
    <w:p w14:paraId="749474D9"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g) documentele privind tranzacțiile cu persoane afiliate, filialele societății, operațiunile cu active semnificative și eventualele situații de conflict de interese;</w:t>
      </w:r>
    </w:p>
    <w:p w14:paraId="7E53AC8D"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h) rapoartele auditorilor, organelor de control și consultanților referitoare la situația </w:t>
      </w:r>
      <w:proofErr w:type="spellStart"/>
      <w:r w:rsidRPr="00EF284C">
        <w:rPr>
          <w:rFonts w:ascii="Times New Roman" w:hAnsi="Times New Roman" w:cs="Times New Roman"/>
        </w:rPr>
        <w:t>economico</w:t>
      </w:r>
      <w:proofErr w:type="spellEnd"/>
      <w:r w:rsidRPr="00EF284C">
        <w:rPr>
          <w:rFonts w:ascii="Times New Roman" w:hAnsi="Times New Roman" w:cs="Times New Roman"/>
        </w:rPr>
        <w:t>-financiară, gestiunea și riscurile societății;</w:t>
      </w:r>
    </w:p>
    <w:p w14:paraId="6B0FA9DC"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i) orice alte documente aflate în posesia sau sub controlul societății care sunt necesare analizării faptelor, deciziilor și/sau omisiunilor relevante, a obligațiilor legale, statutare ori contractuale incidente, a eventualelor consecințe prejudiciabile pentru societate și a existenței unei eventuale răspunderi.</w:t>
      </w:r>
    </w:p>
    <w:p w14:paraId="5C4237FA" w14:textId="77777777" w:rsidR="005B383F" w:rsidRPr="00EF284C" w:rsidRDefault="005B383F" w:rsidP="005B383F">
      <w:pPr>
        <w:spacing w:line="276" w:lineRule="auto"/>
        <w:jc w:val="both"/>
        <w:rPr>
          <w:rFonts w:ascii="Times New Roman" w:hAnsi="Times New Roman" w:cs="Times New Roman"/>
        </w:rPr>
      </w:pPr>
    </w:p>
    <w:p w14:paraId="0BEDCCDB" w14:textId="4E7CF007" w:rsidR="005B383F" w:rsidRPr="00EF284C" w:rsidRDefault="005B383F" w:rsidP="005B383F">
      <w:pPr>
        <w:spacing w:line="276" w:lineRule="auto"/>
        <w:jc w:val="both"/>
        <w:rPr>
          <w:rFonts w:ascii="Times New Roman" w:hAnsi="Times New Roman" w:cs="Times New Roman"/>
        </w:rPr>
      </w:pPr>
      <w:r w:rsidRPr="00EF284C">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EF284C">
        <w:rPr>
          <w:rFonts w:ascii="Times New Roman" w:hAnsi="Times New Roman" w:cs="Times New Roman"/>
          <w:b/>
          <w:bCs/>
        </w:rPr>
        <w:t>ia act/nu ia act</w:t>
      </w:r>
      <w:r w:rsidRPr="00EF284C">
        <w:rPr>
          <w:rFonts w:ascii="Times New Roman" w:hAnsi="Times New Roman" w:cs="Times New Roman"/>
        </w:rPr>
        <w:t xml:space="preserve"> de documentele și informațiile necesare analizării gestiunii și a eventualei răspunderi a administratorilor și/sau directorilor PETROSTAR S.A. pentru faptele, deciziile, operațiunile și omisiunile relevante pentru perioada 2024-2026,. Acționarii exprimând____ voturi au adoptat poziția ”Abținere” cu privire la acest punct.</w:t>
      </w:r>
    </w:p>
    <w:p w14:paraId="034F2A41" w14:textId="77777777" w:rsidR="00483EA7" w:rsidRPr="00EF284C" w:rsidRDefault="00483EA7" w:rsidP="00483EA7">
      <w:pPr>
        <w:spacing w:line="276" w:lineRule="auto"/>
        <w:jc w:val="both"/>
        <w:rPr>
          <w:rFonts w:ascii="Times New Roman" w:hAnsi="Times New Roman" w:cs="Times New Roman"/>
          <w:b/>
          <w:bCs/>
        </w:rPr>
      </w:pPr>
    </w:p>
    <w:p w14:paraId="0F14C227"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b/>
          <w:bCs/>
        </w:rPr>
        <w:t>9.</w:t>
      </w:r>
      <w:r w:rsidRPr="00EF284C">
        <w:rPr>
          <w:rFonts w:ascii="Times New Roman" w:hAnsi="Times New Roman" w:cs="Times New Roman"/>
        </w:rPr>
        <w:t xml:space="preserve"> Aprobarea, în temeiul art. 155 din Legea nr. 31/1990, a pornirii acțiunii în răspundere împotriva administratorilor și/sau directorilor societății pentru care, în urma analizei și deliberării AGOA, se apreciază că sunt întrunite condițiile angajării răspunderii pentru daunele cauzate societății prin încălcarea îndatoririlor legale, statutare și/sau contractuale față de aceasta, cu individualizarea fiecărei persoane împotriva căreia se aprobă pornirea acțiunii și cu exprimarea distinctă a votului pentru fiecare persoană vizată, precum și desemnarea, în temeiul art. 155 alin. (2), a persoanei însărcinate să exercite acțiunea în justiție în numele PETROSTAR S.A. Persoana desemnată va fi mandatată să efectueze toate actele necesare exercitării acțiunii, inclusiv angajarea asistenței juridice și reprezentarea intereselor societății în cadrul procedurilor judiciare, în limitele hotărârii AGOA.</w:t>
      </w:r>
    </w:p>
    <w:p w14:paraId="2A691109"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În cadrul analizei privind eventuala angajare a răspunderii vor fi avute în vedere, fără ca enumerarea să fie limitativă, inclusiv următoarele aspecte ale administrării și conducerii societății:</w:t>
      </w:r>
    </w:p>
    <w:p w14:paraId="1BBF5FF6"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a) evoluția semnificativă a cheltuielilor cu personalul și raportul dintre acestea, veniturile societății, productivitatea, rezultatele </w:t>
      </w:r>
      <w:proofErr w:type="spellStart"/>
      <w:r w:rsidRPr="00EF284C">
        <w:rPr>
          <w:rFonts w:ascii="Times New Roman" w:hAnsi="Times New Roman" w:cs="Times New Roman"/>
        </w:rPr>
        <w:t>economico</w:t>
      </w:r>
      <w:proofErr w:type="spellEnd"/>
      <w:r w:rsidRPr="00EF284C">
        <w:rPr>
          <w:rFonts w:ascii="Times New Roman" w:hAnsi="Times New Roman" w:cs="Times New Roman"/>
        </w:rPr>
        <w:t>-financiare și gradul de realizare a bugetului și a obiectivelor de performanță;</w:t>
      </w:r>
    </w:p>
    <w:p w14:paraId="17D1241B"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b) măsurile adoptate sau, după caz, neadoptate pentru prevenirea, limitarea si redresarea pierderilor societății, precum și caracterul adecvat și oportun al acestora în raport cu situația </w:t>
      </w:r>
      <w:proofErr w:type="spellStart"/>
      <w:r w:rsidRPr="00EF284C">
        <w:rPr>
          <w:rFonts w:ascii="Times New Roman" w:hAnsi="Times New Roman" w:cs="Times New Roman"/>
        </w:rPr>
        <w:t>economico</w:t>
      </w:r>
      <w:proofErr w:type="spellEnd"/>
      <w:r w:rsidRPr="00EF284C">
        <w:rPr>
          <w:rFonts w:ascii="Times New Roman" w:hAnsi="Times New Roman" w:cs="Times New Roman"/>
        </w:rPr>
        <w:t>-financiară cunoscută la momentul luării deciziilor;</w:t>
      </w:r>
    </w:p>
    <w:p w14:paraId="4D62DB14"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c) fundamentarea, aprobarea, contractarea și utilizarea finanțărilor și creditelor societății, inclusiv necesitatea economică, destinația, costurile și impactul acestora asupra situației financiare a PETROSTAR S.A.;</w:t>
      </w:r>
    </w:p>
    <w:p w14:paraId="647B5BBD"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lastRenderedPageBreak/>
        <w:t>d) modul de îndeplinire a obligațiilor privind informarea acționarilor și răspunsul la întrebările acestora, inclusiv existenta unor răspunsuri omise, tardive, incomplete ori care nu au clarificat aspectele solicitate, în raport cu dispozițiile legale și statutare aplicabile;</w:t>
      </w:r>
    </w:p>
    <w:p w14:paraId="6B7B5AD1"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e) modul de fundamentare și adoptare a deciziilor economice și de administrare semnificative, inclusiv informațiile avute la dispoziție de administratori la momentul adoptării acestora și măsura în care deciziile au fost luate cu prudența și diligența cerute de lege și în interesul societății;</w:t>
      </w:r>
    </w:p>
    <w:p w14:paraId="7657F91C"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 xml:space="preserve">f) modul de exercitare a atribuțiilor de supraveghere, control și monitorizare a conducerii executive și a situației </w:t>
      </w:r>
      <w:proofErr w:type="spellStart"/>
      <w:r w:rsidRPr="00EF284C">
        <w:rPr>
          <w:rFonts w:ascii="Times New Roman" w:hAnsi="Times New Roman" w:cs="Times New Roman"/>
        </w:rPr>
        <w:t>economico</w:t>
      </w:r>
      <w:proofErr w:type="spellEnd"/>
      <w:r w:rsidRPr="00EF284C">
        <w:rPr>
          <w:rFonts w:ascii="Times New Roman" w:hAnsi="Times New Roman" w:cs="Times New Roman"/>
        </w:rPr>
        <w:t>-financiare a societății;</w:t>
      </w:r>
    </w:p>
    <w:p w14:paraId="27FCAAAC"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rPr>
        <w:t>g) orice alte fapte, decizii, operațiuni sau omisiuni relevante pentru gestiunea societății, rezultate din documentele și informațiile prezentate acționarilor și dezbătute în cadrul AGOA, care pot fundamenta analizarea existenței unei eventuale răspunderi față de societate.</w:t>
      </w:r>
    </w:p>
    <w:p w14:paraId="7782EA4E" w14:textId="77777777" w:rsidR="00483EA7" w:rsidRPr="00EF284C" w:rsidRDefault="00483EA7" w:rsidP="00483EA7">
      <w:pPr>
        <w:spacing w:line="276" w:lineRule="auto"/>
        <w:jc w:val="both"/>
        <w:rPr>
          <w:rFonts w:ascii="Times New Roman" w:hAnsi="Times New Roman" w:cs="Times New Roman"/>
        </w:rPr>
      </w:pPr>
    </w:p>
    <w:p w14:paraId="40BAA60F" w14:textId="464AFB5B"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0C3A36">
        <w:rPr>
          <w:rFonts w:ascii="Times New Roman" w:hAnsi="Times New Roman" w:cs="Times New Roman"/>
          <w:b/>
          <w:bCs/>
        </w:rPr>
        <w:t xml:space="preserve">aprobă/nu aprobă </w:t>
      </w:r>
      <w:r w:rsidRPr="000C3A36">
        <w:rPr>
          <w:rFonts w:ascii="Times New Roman" w:hAnsi="Times New Roman" w:cs="Times New Roman"/>
        </w:rPr>
        <w:t xml:space="preserve">pornirea acțiunii în răspundere împotriva dnei. </w:t>
      </w:r>
      <w:proofErr w:type="spellStart"/>
      <w:r w:rsidRPr="000C3A36">
        <w:rPr>
          <w:rFonts w:ascii="Times New Roman" w:hAnsi="Times New Roman" w:cs="Times New Roman"/>
        </w:rPr>
        <w:t>Ghidiu</w:t>
      </w:r>
      <w:proofErr w:type="spellEnd"/>
      <w:r w:rsidRPr="000C3A36">
        <w:rPr>
          <w:rFonts w:ascii="Times New Roman" w:hAnsi="Times New Roman" w:cs="Times New Roman"/>
        </w:rPr>
        <w:t xml:space="preserve"> Elisabeta.</w:t>
      </w:r>
    </w:p>
    <w:p w14:paraId="538158D4" w14:textId="77777777"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Acționarii exprimând____ voturi au adoptat poziția ”Abținere” cu privire la acest punct.</w:t>
      </w:r>
    </w:p>
    <w:p w14:paraId="243C986C" w14:textId="77777777" w:rsidR="005B383F" w:rsidRPr="000C3A36" w:rsidRDefault="005B383F" w:rsidP="005B383F">
      <w:pPr>
        <w:spacing w:line="276" w:lineRule="auto"/>
        <w:jc w:val="both"/>
        <w:rPr>
          <w:rFonts w:ascii="Times New Roman" w:hAnsi="Times New Roman" w:cs="Times New Roman"/>
        </w:rPr>
      </w:pPr>
    </w:p>
    <w:p w14:paraId="3D7B7B29" w14:textId="532B2C29"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0C3A36">
        <w:rPr>
          <w:rFonts w:ascii="Times New Roman" w:hAnsi="Times New Roman" w:cs="Times New Roman"/>
          <w:b/>
          <w:bCs/>
        </w:rPr>
        <w:t xml:space="preserve">aprobă/nu aprobă </w:t>
      </w:r>
      <w:r w:rsidRPr="000C3A36">
        <w:rPr>
          <w:rFonts w:ascii="Times New Roman" w:hAnsi="Times New Roman" w:cs="Times New Roman"/>
        </w:rPr>
        <w:t>pornirea acțiunii în răspundere împotriva dlui. Stoica Gheorghe Doru</w:t>
      </w:r>
    </w:p>
    <w:p w14:paraId="4530B228" w14:textId="77777777"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Acționarii exprimând____ voturi au adoptat poziția ”Abținere” cu privire la acest punct.</w:t>
      </w:r>
    </w:p>
    <w:p w14:paraId="67BC4A4E" w14:textId="77777777" w:rsidR="005B383F" w:rsidRPr="000C3A36" w:rsidRDefault="005B383F" w:rsidP="005B383F">
      <w:pPr>
        <w:spacing w:line="276" w:lineRule="auto"/>
        <w:jc w:val="both"/>
        <w:rPr>
          <w:rFonts w:ascii="Times New Roman" w:hAnsi="Times New Roman" w:cs="Times New Roman"/>
        </w:rPr>
      </w:pPr>
    </w:p>
    <w:p w14:paraId="7C65FC3B" w14:textId="1EFF83EE" w:rsidR="005B383F" w:rsidRPr="00EF284C" w:rsidRDefault="005B383F" w:rsidP="005B383F">
      <w:pPr>
        <w:spacing w:line="276" w:lineRule="auto"/>
        <w:jc w:val="both"/>
        <w:rPr>
          <w:rFonts w:ascii="Times New Roman" w:hAnsi="Times New Roman" w:cs="Times New Roman"/>
        </w:rPr>
      </w:pPr>
      <w:r w:rsidRPr="000C3A36">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0C3A36">
        <w:rPr>
          <w:rFonts w:ascii="Times New Roman" w:hAnsi="Times New Roman" w:cs="Times New Roman"/>
          <w:b/>
          <w:bCs/>
        </w:rPr>
        <w:t xml:space="preserve">aprobă/nu aprobă </w:t>
      </w:r>
      <w:r w:rsidRPr="000C3A36">
        <w:rPr>
          <w:rFonts w:ascii="Times New Roman" w:hAnsi="Times New Roman" w:cs="Times New Roman"/>
        </w:rPr>
        <w:t>pornirea acțiunii în răspundere împotriva dlui. Cârstea Vasile.</w:t>
      </w:r>
    </w:p>
    <w:p w14:paraId="6F8A6BF3" w14:textId="77777777" w:rsidR="005B383F" w:rsidRPr="00EF284C" w:rsidRDefault="005B383F" w:rsidP="005B383F">
      <w:pPr>
        <w:spacing w:line="276" w:lineRule="auto"/>
        <w:jc w:val="both"/>
        <w:rPr>
          <w:rFonts w:ascii="Times New Roman" w:hAnsi="Times New Roman" w:cs="Times New Roman"/>
        </w:rPr>
      </w:pPr>
      <w:r w:rsidRPr="00EF284C">
        <w:rPr>
          <w:rFonts w:ascii="Times New Roman" w:hAnsi="Times New Roman" w:cs="Times New Roman"/>
        </w:rPr>
        <w:t>Acționarii exprimând____ voturi au adoptat poziția ”Abținere” cu privire la acest punct.</w:t>
      </w:r>
    </w:p>
    <w:p w14:paraId="4ECF2908" w14:textId="77777777" w:rsidR="005B383F" w:rsidRPr="00EF284C" w:rsidRDefault="005B383F" w:rsidP="005B383F">
      <w:pPr>
        <w:spacing w:line="276" w:lineRule="auto"/>
        <w:jc w:val="both"/>
        <w:rPr>
          <w:rFonts w:ascii="Times New Roman" w:hAnsi="Times New Roman" w:cs="Times New Roman"/>
        </w:rPr>
      </w:pPr>
    </w:p>
    <w:p w14:paraId="3415BB2E" w14:textId="77777777" w:rsidR="005B383F" w:rsidRPr="00EF284C" w:rsidRDefault="005B383F" w:rsidP="00483EA7">
      <w:pPr>
        <w:spacing w:line="276" w:lineRule="auto"/>
        <w:jc w:val="both"/>
        <w:rPr>
          <w:rFonts w:ascii="Times New Roman" w:hAnsi="Times New Roman" w:cs="Times New Roman"/>
          <w:b/>
          <w:bCs/>
        </w:rPr>
      </w:pPr>
    </w:p>
    <w:p w14:paraId="7463B349" w14:textId="77777777" w:rsidR="00483EA7" w:rsidRPr="00EF284C" w:rsidRDefault="00483EA7" w:rsidP="00483EA7">
      <w:pPr>
        <w:spacing w:line="276" w:lineRule="auto"/>
        <w:jc w:val="both"/>
        <w:rPr>
          <w:rFonts w:ascii="Times New Roman" w:hAnsi="Times New Roman" w:cs="Times New Roman"/>
        </w:rPr>
      </w:pPr>
      <w:r w:rsidRPr="00EF284C">
        <w:rPr>
          <w:rFonts w:ascii="Times New Roman" w:hAnsi="Times New Roman" w:cs="Times New Roman"/>
          <w:b/>
          <w:bCs/>
        </w:rPr>
        <w:t>10.</w:t>
      </w:r>
      <w:r w:rsidRPr="00EF284C">
        <w:rPr>
          <w:rFonts w:ascii="Times New Roman" w:hAnsi="Times New Roman" w:cs="Times New Roman"/>
        </w:rPr>
        <w:t xml:space="preserve"> Supunerea la vot, în mod individual, pentru fiecare administrator al PETROSTAR S.A. aflat în funcție la data AGOA, a propunerii de revocare din funcția de administrator.</w:t>
      </w:r>
    </w:p>
    <w:p w14:paraId="7818F1DD" w14:textId="77777777" w:rsidR="00F64DE4" w:rsidRPr="00EF284C" w:rsidRDefault="00F64DE4" w:rsidP="00DD1B66">
      <w:pPr>
        <w:spacing w:line="276" w:lineRule="auto"/>
        <w:jc w:val="both"/>
        <w:rPr>
          <w:rFonts w:ascii="Times New Roman" w:hAnsi="Times New Roman" w:cs="Times New Roman"/>
          <w:color w:val="000000" w:themeColor="text1"/>
        </w:rPr>
      </w:pPr>
    </w:p>
    <w:p w14:paraId="15886ADD" w14:textId="68AD12BC" w:rsidR="005B383F" w:rsidRPr="000C3A36" w:rsidRDefault="005B383F" w:rsidP="005B383F">
      <w:pPr>
        <w:spacing w:line="276" w:lineRule="auto"/>
        <w:jc w:val="both"/>
        <w:rPr>
          <w:rFonts w:ascii="Times New Roman" w:hAnsi="Times New Roman" w:cs="Times New Roman"/>
        </w:rPr>
      </w:pPr>
      <w:r w:rsidRPr="00EF284C">
        <w:rPr>
          <w:rFonts w:ascii="Times New Roman" w:hAnsi="Times New Roman" w:cs="Times New Roman"/>
        </w:rPr>
        <w:t xml:space="preserve">Cu </w:t>
      </w:r>
      <w:r w:rsidRPr="000C3A36">
        <w:rPr>
          <w:rFonts w:ascii="Times New Roman" w:hAnsi="Times New Roman" w:cs="Times New Roman"/>
        </w:rPr>
        <w:t xml:space="preserve">____voturi „pentru” reprezentând __% din numărul total de voturi exprimate și cu ____voturi „împotrivă” reprezentând __% din numărul total de voturi exprimate </w:t>
      </w:r>
      <w:r w:rsidRPr="000C3A36">
        <w:rPr>
          <w:rFonts w:ascii="Times New Roman" w:hAnsi="Times New Roman" w:cs="Times New Roman"/>
          <w:b/>
          <w:bCs/>
        </w:rPr>
        <w:t xml:space="preserve">aprobă/nu aprobă </w:t>
      </w:r>
      <w:r w:rsidRPr="000C3A36">
        <w:rPr>
          <w:rFonts w:ascii="Times New Roman" w:hAnsi="Times New Roman" w:cs="Times New Roman"/>
        </w:rPr>
        <w:t xml:space="preserve">revocarea dnei. </w:t>
      </w:r>
      <w:proofErr w:type="spellStart"/>
      <w:r w:rsidRPr="000C3A36">
        <w:rPr>
          <w:rFonts w:ascii="Times New Roman" w:hAnsi="Times New Roman" w:cs="Times New Roman"/>
        </w:rPr>
        <w:t>Ghidiu</w:t>
      </w:r>
      <w:proofErr w:type="spellEnd"/>
      <w:r w:rsidRPr="000C3A36">
        <w:rPr>
          <w:rFonts w:ascii="Times New Roman" w:hAnsi="Times New Roman" w:cs="Times New Roman"/>
        </w:rPr>
        <w:t xml:space="preserve"> Elisabeta din </w:t>
      </w:r>
      <w:proofErr w:type="spellStart"/>
      <w:r w:rsidRPr="000C3A36">
        <w:rPr>
          <w:rFonts w:ascii="Times New Roman" w:hAnsi="Times New Roman" w:cs="Times New Roman"/>
        </w:rPr>
        <w:t>functia</w:t>
      </w:r>
      <w:proofErr w:type="spellEnd"/>
      <w:r w:rsidRPr="000C3A36">
        <w:rPr>
          <w:rFonts w:ascii="Times New Roman" w:hAnsi="Times New Roman" w:cs="Times New Roman"/>
        </w:rPr>
        <w:t xml:space="preserve"> de administrator</w:t>
      </w:r>
    </w:p>
    <w:p w14:paraId="2D786AB1" w14:textId="77777777"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Acționarii exprimând____ voturi au adoptat poziția ”Abținere” cu privire la acest punct.</w:t>
      </w:r>
    </w:p>
    <w:p w14:paraId="7FA1C9EF" w14:textId="77777777" w:rsidR="005B383F" w:rsidRPr="000C3A36" w:rsidRDefault="005B383F" w:rsidP="005B383F">
      <w:pPr>
        <w:spacing w:line="276" w:lineRule="auto"/>
        <w:jc w:val="both"/>
        <w:rPr>
          <w:rFonts w:ascii="Times New Roman" w:hAnsi="Times New Roman" w:cs="Times New Roman"/>
        </w:rPr>
      </w:pPr>
    </w:p>
    <w:p w14:paraId="7CCCDA85" w14:textId="0CEE4277"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0C3A36">
        <w:rPr>
          <w:rFonts w:ascii="Times New Roman" w:hAnsi="Times New Roman" w:cs="Times New Roman"/>
          <w:b/>
          <w:bCs/>
        </w:rPr>
        <w:t xml:space="preserve">aprobă/nu aprobă </w:t>
      </w:r>
      <w:r w:rsidRPr="000C3A36">
        <w:rPr>
          <w:rFonts w:ascii="Times New Roman" w:hAnsi="Times New Roman" w:cs="Times New Roman"/>
        </w:rPr>
        <w:t xml:space="preserve">revocarea </w:t>
      </w:r>
      <w:r w:rsidR="00493987" w:rsidRPr="000C3A36">
        <w:rPr>
          <w:rFonts w:ascii="Times New Roman" w:hAnsi="Times New Roman" w:cs="Times New Roman"/>
        </w:rPr>
        <w:t xml:space="preserve">dlui. Stoica Gheorghe Doru </w:t>
      </w:r>
      <w:r w:rsidRPr="000C3A36">
        <w:rPr>
          <w:rFonts w:ascii="Times New Roman" w:hAnsi="Times New Roman" w:cs="Times New Roman"/>
        </w:rPr>
        <w:t xml:space="preserve">din </w:t>
      </w:r>
      <w:proofErr w:type="spellStart"/>
      <w:r w:rsidRPr="000C3A36">
        <w:rPr>
          <w:rFonts w:ascii="Times New Roman" w:hAnsi="Times New Roman" w:cs="Times New Roman"/>
        </w:rPr>
        <w:t>functia</w:t>
      </w:r>
      <w:proofErr w:type="spellEnd"/>
      <w:r w:rsidRPr="000C3A36">
        <w:rPr>
          <w:rFonts w:ascii="Times New Roman" w:hAnsi="Times New Roman" w:cs="Times New Roman"/>
        </w:rPr>
        <w:t xml:space="preserve"> de administrator</w:t>
      </w:r>
    </w:p>
    <w:p w14:paraId="59E81487" w14:textId="77777777"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t>Acționarii exprimând____ voturi au adoptat poziția ”Abținere” cu privire la acest punct.</w:t>
      </w:r>
    </w:p>
    <w:p w14:paraId="376874C2" w14:textId="77777777" w:rsidR="005B383F" w:rsidRPr="000C3A36" w:rsidRDefault="005B383F" w:rsidP="005B383F">
      <w:pPr>
        <w:spacing w:line="276" w:lineRule="auto"/>
        <w:jc w:val="both"/>
        <w:rPr>
          <w:rFonts w:ascii="Times New Roman" w:hAnsi="Times New Roman" w:cs="Times New Roman"/>
        </w:rPr>
      </w:pPr>
    </w:p>
    <w:p w14:paraId="3D53F7AA" w14:textId="4167C1F7" w:rsidR="005B383F" w:rsidRPr="000C3A36" w:rsidRDefault="005B383F" w:rsidP="005B383F">
      <w:pPr>
        <w:spacing w:line="276" w:lineRule="auto"/>
        <w:jc w:val="both"/>
        <w:rPr>
          <w:rFonts w:ascii="Times New Roman" w:hAnsi="Times New Roman" w:cs="Times New Roman"/>
        </w:rPr>
      </w:pPr>
      <w:r w:rsidRPr="000C3A36">
        <w:rPr>
          <w:rFonts w:ascii="Times New Roman" w:hAnsi="Times New Roman" w:cs="Times New Roman"/>
        </w:rPr>
        <w:lastRenderedPageBreak/>
        <w:t xml:space="preserve">Cu ____voturi „pentru” reprezentând __% din numărul total de voturi exprimate și cu ____voturi „împotrivă” reprezentând __% din numărul total de voturi exprimate </w:t>
      </w:r>
      <w:r w:rsidRPr="000C3A36">
        <w:rPr>
          <w:rFonts w:ascii="Times New Roman" w:hAnsi="Times New Roman" w:cs="Times New Roman"/>
          <w:b/>
          <w:bCs/>
        </w:rPr>
        <w:t xml:space="preserve">aprobă/nu aprobă </w:t>
      </w:r>
      <w:r w:rsidRPr="000C3A36">
        <w:rPr>
          <w:rFonts w:ascii="Times New Roman" w:hAnsi="Times New Roman" w:cs="Times New Roman"/>
        </w:rPr>
        <w:t xml:space="preserve">revocarea dlui. Cârstea Vasile din </w:t>
      </w:r>
      <w:proofErr w:type="spellStart"/>
      <w:r w:rsidRPr="000C3A36">
        <w:rPr>
          <w:rFonts w:ascii="Times New Roman" w:hAnsi="Times New Roman" w:cs="Times New Roman"/>
        </w:rPr>
        <w:t>functia</w:t>
      </w:r>
      <w:proofErr w:type="spellEnd"/>
      <w:r w:rsidRPr="000C3A36">
        <w:rPr>
          <w:rFonts w:ascii="Times New Roman" w:hAnsi="Times New Roman" w:cs="Times New Roman"/>
        </w:rPr>
        <w:t xml:space="preserve"> de administrator</w:t>
      </w:r>
    </w:p>
    <w:p w14:paraId="59510FA5" w14:textId="77777777" w:rsidR="005B383F" w:rsidRPr="00EF284C" w:rsidRDefault="005B383F" w:rsidP="005B383F">
      <w:pPr>
        <w:spacing w:line="276" w:lineRule="auto"/>
        <w:jc w:val="both"/>
        <w:rPr>
          <w:rFonts w:ascii="Times New Roman" w:hAnsi="Times New Roman" w:cs="Times New Roman"/>
        </w:rPr>
      </w:pPr>
      <w:r w:rsidRPr="000C3A36">
        <w:rPr>
          <w:rFonts w:ascii="Times New Roman" w:hAnsi="Times New Roman" w:cs="Times New Roman"/>
        </w:rPr>
        <w:t>Acționarii exprimând____ voturi au adoptat poziția ”Abținere” cu privire la acest punct.</w:t>
      </w:r>
    </w:p>
    <w:p w14:paraId="17A43A77" w14:textId="77777777" w:rsidR="005B383F" w:rsidRPr="00EF284C" w:rsidRDefault="005B383F" w:rsidP="00BF15BB">
      <w:pPr>
        <w:suppressAutoHyphens w:val="0"/>
        <w:jc w:val="center"/>
        <w:rPr>
          <w:rFonts w:ascii="Times New Roman" w:eastAsia="Times New Roman" w:hAnsi="Times New Roman" w:cs="Times New Roman"/>
          <w:color w:val="000000"/>
          <w:lang w:val="en-RO" w:eastAsia="en-GB"/>
        </w:rPr>
      </w:pPr>
    </w:p>
    <w:p w14:paraId="12248413" w14:textId="77777777" w:rsidR="005B383F" w:rsidRPr="00EF284C" w:rsidRDefault="005B383F" w:rsidP="00BF15BB">
      <w:pPr>
        <w:suppressAutoHyphens w:val="0"/>
        <w:jc w:val="center"/>
        <w:rPr>
          <w:rFonts w:ascii="Times New Roman" w:eastAsia="Times New Roman" w:hAnsi="Times New Roman" w:cs="Times New Roman"/>
          <w:color w:val="000000"/>
          <w:lang w:val="en-RO" w:eastAsia="en-GB"/>
        </w:rPr>
      </w:pPr>
    </w:p>
    <w:p w14:paraId="0A0C7233" w14:textId="2BE99AE2" w:rsidR="007E4C6D" w:rsidRPr="00EF284C" w:rsidRDefault="007E4C6D" w:rsidP="00BF15BB">
      <w:pPr>
        <w:suppressAutoHyphens w:val="0"/>
        <w:jc w:val="center"/>
        <w:rPr>
          <w:rFonts w:ascii="Times New Roman" w:eastAsia="Times New Roman" w:hAnsi="Times New Roman" w:cs="Times New Roman"/>
          <w:color w:val="000000"/>
          <w:lang w:val="en-RO" w:eastAsia="en-GB"/>
        </w:rPr>
      </w:pPr>
      <w:r w:rsidRPr="00EF284C">
        <w:rPr>
          <w:rFonts w:ascii="Times New Roman" w:eastAsia="Times New Roman" w:hAnsi="Times New Roman" w:cs="Times New Roman"/>
          <w:color w:val="000000"/>
          <w:lang w:val="en-RO" w:eastAsia="en-GB"/>
        </w:rPr>
        <w:t>Președintele Consiliul</w:t>
      </w:r>
      <w:r w:rsidR="000C3A36">
        <w:rPr>
          <w:rFonts w:ascii="Times New Roman" w:eastAsia="Times New Roman" w:hAnsi="Times New Roman" w:cs="Times New Roman"/>
          <w:color w:val="000000"/>
          <w:lang w:val="en-RO" w:eastAsia="en-GB"/>
        </w:rPr>
        <w:t>ui</w:t>
      </w:r>
      <w:r w:rsidRPr="00EF284C">
        <w:rPr>
          <w:rFonts w:ascii="Times New Roman" w:eastAsia="Times New Roman" w:hAnsi="Times New Roman" w:cs="Times New Roman"/>
          <w:color w:val="000000"/>
          <w:lang w:val="en-RO" w:eastAsia="en-GB"/>
        </w:rPr>
        <w:t xml:space="preserve"> de Administrație</w:t>
      </w:r>
    </w:p>
    <w:p w14:paraId="4F08935C" w14:textId="77777777" w:rsidR="007E4C6D" w:rsidRPr="00EF284C" w:rsidRDefault="007E4C6D" w:rsidP="00BF15BB">
      <w:pPr>
        <w:suppressAutoHyphens w:val="0"/>
        <w:jc w:val="center"/>
        <w:rPr>
          <w:rFonts w:ascii="Times New Roman" w:eastAsia="Times New Roman" w:hAnsi="Times New Roman" w:cs="Times New Roman"/>
          <w:color w:val="000000"/>
          <w:lang w:val="en-RO" w:eastAsia="en-GB"/>
        </w:rPr>
      </w:pPr>
    </w:p>
    <w:p w14:paraId="7538D507" w14:textId="7BDC817A" w:rsidR="007E4C6D" w:rsidRPr="00EF284C" w:rsidRDefault="00BF15BB" w:rsidP="00BF15BB">
      <w:pPr>
        <w:suppressAutoHyphens w:val="0"/>
        <w:jc w:val="center"/>
        <w:rPr>
          <w:rFonts w:ascii="Times New Roman" w:eastAsia="Times New Roman" w:hAnsi="Times New Roman" w:cs="Times New Roman"/>
          <w:color w:val="000000"/>
          <w:lang w:val="en-RO" w:eastAsia="en-GB"/>
        </w:rPr>
      </w:pPr>
      <w:r w:rsidRPr="00EF284C">
        <w:rPr>
          <w:rFonts w:ascii="Times New Roman" w:eastAsia="Times New Roman" w:hAnsi="Times New Roman" w:cs="Times New Roman"/>
          <w:color w:val="000000"/>
          <w:lang w:val="en-RO" w:eastAsia="en-GB"/>
        </w:rPr>
        <w:t xml:space="preserve">Dna. </w:t>
      </w:r>
      <w:r w:rsidR="007E4C6D" w:rsidRPr="00EF284C">
        <w:rPr>
          <w:rFonts w:ascii="Times New Roman" w:eastAsia="Times New Roman" w:hAnsi="Times New Roman" w:cs="Times New Roman"/>
          <w:color w:val="000000"/>
          <w:lang w:val="en-RO" w:eastAsia="en-GB"/>
        </w:rPr>
        <w:t>Elisabeta Ghidiu</w:t>
      </w:r>
    </w:p>
    <w:p w14:paraId="1FBAFA85" w14:textId="7C0468E7" w:rsidR="00F9496B" w:rsidRPr="00EF284C" w:rsidRDefault="00F9496B" w:rsidP="00BF15BB">
      <w:pPr>
        <w:spacing w:line="276" w:lineRule="auto"/>
        <w:jc w:val="center"/>
        <w:rPr>
          <w:rFonts w:ascii="Times New Roman" w:hAnsi="Times New Roman" w:cs="Times New Roman"/>
        </w:rPr>
      </w:pPr>
    </w:p>
    <w:sectPr w:rsidR="00F9496B" w:rsidRPr="00EF284C">
      <w:footerReference w:type="default" r:id="rId7"/>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5799AE" w14:textId="77777777" w:rsidR="00797C95" w:rsidRDefault="00797C95">
      <w:r>
        <w:separator/>
      </w:r>
    </w:p>
  </w:endnote>
  <w:endnote w:type="continuationSeparator" w:id="0">
    <w:p w14:paraId="5B5BE49A" w14:textId="77777777" w:rsidR="00797C95" w:rsidRDefault="0079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ingFang SC">
    <w:panose1 w:val="020B06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F9DFFFFF" w:usb2="0000007F" w:usb3="00000000" w:csb0="003F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38414995"/>
      <w:docPartObj>
        <w:docPartGallery w:val="Page Numbers (Bottom of Page)"/>
        <w:docPartUnique/>
      </w:docPartObj>
    </w:sdtPr>
    <w:sdtContent>
      <w:p w14:paraId="7944D88B" w14:textId="7D41B52F" w:rsidR="00DD1B66" w:rsidRDefault="00DD1B66">
        <w:pPr>
          <w:pStyle w:val="Footer"/>
        </w:pPr>
      </w:p>
      <w:p w14:paraId="53309AD5" w14:textId="2AE18523" w:rsidR="00BF15BB" w:rsidRDefault="00BF15BB" w:rsidP="00BF15BB">
        <w:pPr>
          <w:pStyle w:val="Footer"/>
          <w:jc w:val="center"/>
        </w:pPr>
        <w:r>
          <w:rPr>
            <w:rFonts w:ascii="Times New Roman" w:hAnsi="Times New Roman" w:cs="Times New Roman"/>
            <w:lang w:val="en-GB"/>
          </w:rPr>
          <w:t xml:space="preserve">Page </w:t>
        </w:r>
        <w:r>
          <w:rPr>
            <w:rFonts w:ascii="Times New Roman" w:hAnsi="Times New Roman" w:cs="Times New Roman"/>
            <w:lang w:val="en-GB"/>
          </w:rPr>
          <w:fldChar w:fldCharType="begin"/>
        </w:r>
        <w:r>
          <w:rPr>
            <w:rFonts w:ascii="Times New Roman" w:hAnsi="Times New Roman" w:cs="Times New Roman"/>
            <w:lang w:val="en-GB"/>
          </w:rPr>
          <w:instrText xml:space="preserve"> PAGE </w:instrText>
        </w:r>
        <w:r>
          <w:rPr>
            <w:rFonts w:ascii="Times New Roman" w:hAnsi="Times New Roman" w:cs="Times New Roman"/>
            <w:lang w:val="en-GB"/>
          </w:rPr>
          <w:fldChar w:fldCharType="separate"/>
        </w:r>
        <w:r>
          <w:rPr>
            <w:rFonts w:ascii="Times New Roman" w:hAnsi="Times New Roman" w:cs="Times New Roman"/>
            <w:noProof/>
            <w:lang w:val="en-GB"/>
          </w:rPr>
          <w:t>2</w:t>
        </w:r>
        <w:r>
          <w:rPr>
            <w:rFonts w:ascii="Times New Roman" w:hAnsi="Times New Roman" w:cs="Times New Roman"/>
            <w:lang w:val="en-GB"/>
          </w:rPr>
          <w:fldChar w:fldCharType="end"/>
        </w:r>
        <w:r>
          <w:rPr>
            <w:rFonts w:ascii="Times New Roman" w:hAnsi="Times New Roman" w:cs="Times New Roman"/>
            <w:lang w:val="en-GB"/>
          </w:rPr>
          <w:t xml:space="preserve"> of </w:t>
        </w:r>
        <w:r>
          <w:rPr>
            <w:rFonts w:ascii="Times New Roman" w:hAnsi="Times New Roman" w:cs="Times New Roman"/>
            <w:lang w:val="en-GB"/>
          </w:rPr>
          <w:fldChar w:fldCharType="begin"/>
        </w:r>
        <w:r>
          <w:rPr>
            <w:rFonts w:ascii="Times New Roman" w:hAnsi="Times New Roman" w:cs="Times New Roman"/>
            <w:lang w:val="en-GB"/>
          </w:rPr>
          <w:instrText xml:space="preserve"> NUMPAGES </w:instrText>
        </w:r>
        <w:r>
          <w:rPr>
            <w:rFonts w:ascii="Times New Roman" w:hAnsi="Times New Roman" w:cs="Times New Roman"/>
            <w:lang w:val="en-GB"/>
          </w:rPr>
          <w:fldChar w:fldCharType="separate"/>
        </w:r>
        <w:r>
          <w:rPr>
            <w:rFonts w:ascii="Times New Roman" w:hAnsi="Times New Roman" w:cs="Times New Roman"/>
            <w:noProof/>
            <w:lang w:val="en-GB"/>
          </w:rPr>
          <w:t>2</w:t>
        </w:r>
        <w:r>
          <w:rPr>
            <w:rFonts w:ascii="Times New Roman" w:hAnsi="Times New Roman" w:cs="Times New Roman"/>
            <w:lang w:val="en-GB"/>
          </w:rPr>
          <w:fldChar w:fldCharType="end"/>
        </w:r>
      </w:p>
      <w:p w14:paraId="45ED27AD" w14:textId="6E4E4FDD" w:rsidR="00F9496B" w:rsidRDefault="00000000">
        <w:pPr>
          <w:pStyle w:val="Footer"/>
          <w:rPr>
            <w:rStyle w:val="PageNumber"/>
            <w:rFonts w:ascii="Arial" w:hAnsi="Arial" w:cs="Arial"/>
            <w:sz w:val="20"/>
            <w:szCs w:val="20"/>
          </w:rPr>
        </w:pPr>
      </w:p>
    </w:sdtContent>
  </w:sdt>
  <w:p w14:paraId="3617FE20" w14:textId="77777777" w:rsidR="00F9496B" w:rsidRDefault="00F9496B">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EC398" w14:textId="77777777" w:rsidR="00797C95" w:rsidRDefault="00797C95">
      <w:r>
        <w:separator/>
      </w:r>
    </w:p>
  </w:footnote>
  <w:footnote w:type="continuationSeparator" w:id="0">
    <w:p w14:paraId="0AB82055" w14:textId="77777777" w:rsidR="00797C95" w:rsidRDefault="00797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E4654"/>
    <w:multiLevelType w:val="multilevel"/>
    <w:tmpl w:val="A0208B8C"/>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1080" w:hanging="72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520" w:hanging="2160"/>
      </w:pPr>
      <w:rPr>
        <w:b/>
      </w:rPr>
    </w:lvl>
  </w:abstractNum>
  <w:abstractNum w:abstractNumId="1" w15:restartNumberingAfterBreak="0">
    <w:nsid w:val="2BC676E7"/>
    <w:multiLevelType w:val="multilevel"/>
    <w:tmpl w:val="86342156"/>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1080" w:hanging="72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520" w:hanging="2160"/>
      </w:pPr>
      <w:rPr>
        <w:b/>
      </w:rPr>
    </w:lvl>
  </w:abstractNum>
  <w:abstractNum w:abstractNumId="2" w15:restartNumberingAfterBreak="0">
    <w:nsid w:val="2BE41296"/>
    <w:multiLevelType w:val="multilevel"/>
    <w:tmpl w:val="51D0E73C"/>
    <w:lvl w:ilvl="0">
      <w:start w:val="1"/>
      <w:numFmt w:val="lowerRoman"/>
      <w:lvlText w:val="(%1)"/>
      <w:lvlJc w:val="left"/>
      <w:pPr>
        <w:tabs>
          <w:tab w:val="num" w:pos="0"/>
        </w:tabs>
        <w:ind w:left="1800" w:hanging="720"/>
      </w:pPr>
      <w:rPr>
        <w:b/>
        <w:bCs/>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2D670CC2"/>
    <w:multiLevelType w:val="multilevel"/>
    <w:tmpl w:val="63DAF6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FF85878"/>
    <w:multiLevelType w:val="multilevel"/>
    <w:tmpl w:val="5754A842"/>
    <w:lvl w:ilvl="0">
      <w:start w:val="1"/>
      <w:numFmt w:val="lowerRoman"/>
      <w:lvlText w:val="(%1)"/>
      <w:lvlJc w:val="left"/>
      <w:pPr>
        <w:tabs>
          <w:tab w:val="num" w:pos="0"/>
        </w:tabs>
        <w:ind w:left="1800" w:hanging="720"/>
      </w:pPr>
      <w:rPr>
        <w:b/>
        <w:bCs/>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num w:numId="1" w16cid:durableId="1697467934">
    <w:abstractNumId w:val="0"/>
  </w:num>
  <w:num w:numId="2" w16cid:durableId="2123376480">
    <w:abstractNumId w:val="4"/>
  </w:num>
  <w:num w:numId="3" w16cid:durableId="55783203">
    <w:abstractNumId w:val="3"/>
  </w:num>
  <w:num w:numId="4" w16cid:durableId="1199195431">
    <w:abstractNumId w:val="1"/>
  </w:num>
  <w:num w:numId="5" w16cid:durableId="169117898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96B"/>
    <w:rsid w:val="00033E84"/>
    <w:rsid w:val="00047323"/>
    <w:rsid w:val="00047DC3"/>
    <w:rsid w:val="00073626"/>
    <w:rsid w:val="000C3A36"/>
    <w:rsid w:val="00175329"/>
    <w:rsid w:val="00374C8D"/>
    <w:rsid w:val="003B7EA8"/>
    <w:rsid w:val="003D7459"/>
    <w:rsid w:val="003F1A45"/>
    <w:rsid w:val="0047401C"/>
    <w:rsid w:val="00483EA7"/>
    <w:rsid w:val="00493987"/>
    <w:rsid w:val="004A3027"/>
    <w:rsid w:val="00522E1B"/>
    <w:rsid w:val="00571407"/>
    <w:rsid w:val="005B383F"/>
    <w:rsid w:val="005E7AD8"/>
    <w:rsid w:val="00664E12"/>
    <w:rsid w:val="006D3147"/>
    <w:rsid w:val="00797C95"/>
    <w:rsid w:val="007B02C9"/>
    <w:rsid w:val="007D42DF"/>
    <w:rsid w:val="007E3907"/>
    <w:rsid w:val="007E4C6D"/>
    <w:rsid w:val="008031CC"/>
    <w:rsid w:val="00806784"/>
    <w:rsid w:val="00850589"/>
    <w:rsid w:val="008D110D"/>
    <w:rsid w:val="008E40F3"/>
    <w:rsid w:val="009343E4"/>
    <w:rsid w:val="00982338"/>
    <w:rsid w:val="009A4346"/>
    <w:rsid w:val="00A62D7D"/>
    <w:rsid w:val="00A71B29"/>
    <w:rsid w:val="00A75237"/>
    <w:rsid w:val="00B50891"/>
    <w:rsid w:val="00BF15BB"/>
    <w:rsid w:val="00C951B0"/>
    <w:rsid w:val="00D853E0"/>
    <w:rsid w:val="00DC5DC6"/>
    <w:rsid w:val="00DD1B66"/>
    <w:rsid w:val="00DF55FA"/>
    <w:rsid w:val="00E5751B"/>
    <w:rsid w:val="00EF284C"/>
    <w:rsid w:val="00F64DE4"/>
    <w:rsid w:val="00F9496B"/>
    <w:rsid w:val="00F9678E"/>
    <w:rsid w:val="00FA722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16A3"/>
  <w15:docId w15:val="{A8403DB3-59EB-5542-ACB1-E69AB0F1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7A6F99"/>
  </w:style>
  <w:style w:type="character" w:customStyle="1" w:styleId="HeaderChar">
    <w:name w:val="Header Char"/>
    <w:basedOn w:val="DefaultParagraphFont"/>
    <w:link w:val="Header"/>
    <w:uiPriority w:val="99"/>
    <w:qFormat/>
    <w:rsid w:val="00A07C9D"/>
    <w:rPr>
      <w:lang w:val="ro-RO"/>
    </w:rPr>
  </w:style>
  <w:style w:type="character" w:customStyle="1" w:styleId="FooterChar">
    <w:name w:val="Footer Char"/>
    <w:basedOn w:val="DefaultParagraphFont"/>
    <w:link w:val="Footer"/>
    <w:uiPriority w:val="99"/>
    <w:qFormat/>
    <w:rsid w:val="00A07C9D"/>
    <w:rPr>
      <w:lang w:val="ro-RO"/>
    </w:rPr>
  </w:style>
  <w:style w:type="character" w:customStyle="1" w:styleId="PlainTextChar">
    <w:name w:val="Plain Text Char"/>
    <w:basedOn w:val="DefaultParagraphFont"/>
    <w:link w:val="PlainText"/>
    <w:qFormat/>
    <w:rsid w:val="009A5B1E"/>
    <w:rPr>
      <w:rFonts w:ascii="Courier New" w:eastAsia="Times New Roman" w:hAnsi="Courier New" w:cs="Courier New"/>
      <w:sz w:val="20"/>
      <w:szCs w:val="20"/>
      <w:lang w:val="ro-RO"/>
    </w:rPr>
  </w:style>
  <w:style w:type="character" w:customStyle="1" w:styleId="BodyText2Char">
    <w:name w:val="Body Text 2 Char"/>
    <w:basedOn w:val="DefaultParagraphFont"/>
    <w:link w:val="BodyText2"/>
    <w:uiPriority w:val="99"/>
    <w:qFormat/>
    <w:rsid w:val="00021987"/>
    <w:rPr>
      <w:rFonts w:ascii="Arial" w:hAnsi="Arial" w:cs="Arial"/>
      <w:lang w:val="ro-RO"/>
    </w:rPr>
  </w:style>
  <w:style w:type="character" w:styleId="PageNumber">
    <w:name w:val="page number"/>
    <w:basedOn w:val="DefaultParagraphFont"/>
    <w:uiPriority w:val="99"/>
    <w:semiHidden/>
    <w:unhideWhenUsed/>
    <w:qFormat/>
    <w:rsid w:val="0080050C"/>
  </w:style>
  <w:style w:type="paragraph" w:customStyle="1" w:styleId="Heading">
    <w:name w:val="Heading"/>
    <w:basedOn w:val="Normal"/>
    <w:next w:val="BodyText"/>
    <w:qFormat/>
    <w:pPr>
      <w:keepNext/>
      <w:spacing w:before="240" w:after="120"/>
    </w:pPr>
    <w:rPr>
      <w:rFonts w:ascii="Arial" w:eastAsia="PingFang SC" w:hAnsi="Arial"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ascii="Arial" w:hAnsi="Arial" w:cs="Arial Unicode MS"/>
    </w:rPr>
  </w:style>
  <w:style w:type="paragraph" w:styleId="Caption">
    <w:name w:val="caption"/>
    <w:basedOn w:val="Normal"/>
    <w:qFormat/>
    <w:pPr>
      <w:suppressLineNumbers/>
      <w:spacing w:before="120" w:after="120"/>
    </w:pPr>
    <w:rPr>
      <w:rFonts w:ascii="Arial" w:hAnsi="Arial" w:cs="Arial Unicode MS"/>
      <w:i/>
      <w:iCs/>
    </w:rPr>
  </w:style>
  <w:style w:type="paragraph" w:customStyle="1" w:styleId="Index">
    <w:name w:val="Index"/>
    <w:basedOn w:val="Normal"/>
    <w:qFormat/>
    <w:pPr>
      <w:suppressLineNumbers/>
    </w:pPr>
    <w:rPr>
      <w:rFonts w:ascii="Arial" w:hAnsi="Arial" w:cs="Arial Unicode MS"/>
    </w:rPr>
  </w:style>
  <w:style w:type="paragraph" w:styleId="NormalWeb">
    <w:name w:val="Normal (Web)"/>
    <w:basedOn w:val="Normal"/>
    <w:uiPriority w:val="99"/>
    <w:semiHidden/>
    <w:unhideWhenUsed/>
    <w:qFormat/>
    <w:rsid w:val="00431BC0"/>
    <w:pPr>
      <w:spacing w:beforeAutospacing="1"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5F745D"/>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07C9D"/>
    <w:pPr>
      <w:tabs>
        <w:tab w:val="center" w:pos="4513"/>
        <w:tab w:val="right" w:pos="9026"/>
      </w:tabs>
    </w:pPr>
  </w:style>
  <w:style w:type="paragraph" w:styleId="Footer">
    <w:name w:val="footer"/>
    <w:basedOn w:val="Normal"/>
    <w:link w:val="FooterChar"/>
    <w:uiPriority w:val="99"/>
    <w:unhideWhenUsed/>
    <w:rsid w:val="00A07C9D"/>
    <w:pPr>
      <w:tabs>
        <w:tab w:val="center" w:pos="4513"/>
        <w:tab w:val="right" w:pos="9026"/>
      </w:tabs>
    </w:pPr>
  </w:style>
  <w:style w:type="paragraph" w:styleId="PlainText">
    <w:name w:val="Plain Text"/>
    <w:basedOn w:val="Normal"/>
    <w:link w:val="PlainTextChar"/>
    <w:qFormat/>
    <w:rsid w:val="009A5B1E"/>
    <w:rPr>
      <w:rFonts w:ascii="Courier New" w:eastAsia="Times New Roman" w:hAnsi="Courier New" w:cs="Courier New"/>
      <w:sz w:val="20"/>
      <w:szCs w:val="20"/>
    </w:rPr>
  </w:style>
  <w:style w:type="paragraph" w:styleId="BodyText2">
    <w:name w:val="Body Text 2"/>
    <w:basedOn w:val="Normal"/>
    <w:link w:val="BodyText2Char"/>
    <w:uiPriority w:val="99"/>
    <w:unhideWhenUsed/>
    <w:qFormat/>
    <w:rsid w:val="00021987"/>
    <w:pPr>
      <w:spacing w:after="120" w:line="480" w:lineRule="auto"/>
    </w:pPr>
    <w:rPr>
      <w:rFonts w:ascii="Arial" w:hAnsi="Arial" w:cs="Arial"/>
    </w:rPr>
  </w:style>
  <w:style w:type="paragraph" w:customStyle="1" w:styleId="p1">
    <w:name w:val="p1"/>
    <w:basedOn w:val="Normal"/>
    <w:rsid w:val="00DD1B66"/>
    <w:pPr>
      <w:suppressAutoHyphens w:val="0"/>
    </w:pPr>
    <w:rPr>
      <w:rFonts w:ascii="Helvetica" w:eastAsia="Times New Roman" w:hAnsi="Helvetica" w:cs="Times New Roman"/>
      <w:color w:val="000000"/>
      <w:sz w:val="18"/>
      <w:szCs w:val="18"/>
      <w:lang w:val="en-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9486275">
      <w:bodyDiv w:val="1"/>
      <w:marLeft w:val="0"/>
      <w:marRight w:val="0"/>
      <w:marTop w:val="0"/>
      <w:marBottom w:val="0"/>
      <w:divBdr>
        <w:top w:val="none" w:sz="0" w:space="0" w:color="auto"/>
        <w:left w:val="none" w:sz="0" w:space="0" w:color="auto"/>
        <w:bottom w:val="none" w:sz="0" w:space="0" w:color="auto"/>
        <w:right w:val="none" w:sz="0" w:space="0" w:color="auto"/>
      </w:divBdr>
      <w:divsChild>
        <w:div w:id="447630111">
          <w:marLeft w:val="0"/>
          <w:marRight w:val="0"/>
          <w:marTop w:val="0"/>
          <w:marBottom w:val="0"/>
          <w:divBdr>
            <w:top w:val="none" w:sz="0" w:space="0" w:color="auto"/>
            <w:left w:val="none" w:sz="0" w:space="0" w:color="auto"/>
            <w:bottom w:val="none" w:sz="0" w:space="0" w:color="auto"/>
            <w:right w:val="none" w:sz="0" w:space="0" w:color="auto"/>
          </w:divBdr>
          <w:divsChild>
            <w:div w:id="1810703366">
              <w:marLeft w:val="0"/>
              <w:marRight w:val="0"/>
              <w:marTop w:val="0"/>
              <w:marBottom w:val="0"/>
              <w:divBdr>
                <w:top w:val="none" w:sz="0" w:space="0" w:color="auto"/>
                <w:left w:val="none" w:sz="0" w:space="0" w:color="auto"/>
                <w:bottom w:val="none" w:sz="0" w:space="0" w:color="auto"/>
                <w:right w:val="none" w:sz="0" w:space="0" w:color="auto"/>
              </w:divBdr>
              <w:divsChild>
                <w:div w:id="134338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Sava</dc:creator>
  <dc:description/>
  <cp:lastModifiedBy>Cristian Sava</cp:lastModifiedBy>
  <cp:revision>4</cp:revision>
  <cp:lastPrinted>2025-02-18T12:30:00Z</cp:lastPrinted>
  <dcterms:created xsi:type="dcterms:W3CDTF">2026-09-14T17:14:00Z</dcterms:created>
  <dcterms:modified xsi:type="dcterms:W3CDTF">2026-09-15T08:55:00Z</dcterms:modified>
  <dc:language>en-US</dc:language>
</cp:coreProperties>
</file>