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FDE2E4" w14:textId="77777777" w:rsidR="003F1A45" w:rsidRPr="00B50891" w:rsidRDefault="003F1A45" w:rsidP="00DD1B66">
      <w:pPr>
        <w:suppressAutoHyphens w:val="0"/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lang w:eastAsia="en-GB"/>
        </w:rPr>
      </w:pPr>
      <w:r w:rsidRPr="00B50891">
        <w:rPr>
          <w:rFonts w:ascii="Times New Roman" w:eastAsia="Times New Roman" w:hAnsi="Times New Roman" w:cs="Times New Roman"/>
          <w:b/>
          <w:bCs/>
          <w:lang w:eastAsia="en-GB"/>
        </w:rPr>
        <w:t xml:space="preserve">PROIECT DE </w:t>
      </w:r>
      <w:r w:rsidR="003D7459" w:rsidRPr="00B50891">
        <w:rPr>
          <w:rFonts w:ascii="Times New Roman" w:eastAsia="Times New Roman" w:hAnsi="Times New Roman" w:cs="Times New Roman"/>
          <w:b/>
          <w:bCs/>
          <w:lang w:eastAsia="en-GB"/>
        </w:rPr>
        <w:t>HOT</w:t>
      </w:r>
      <w:r w:rsidR="00850589" w:rsidRPr="00B50891">
        <w:rPr>
          <w:rFonts w:ascii="Times New Roman" w:eastAsia="Times New Roman" w:hAnsi="Times New Roman" w:cs="Times New Roman"/>
          <w:b/>
          <w:bCs/>
          <w:lang w:eastAsia="en-GB"/>
        </w:rPr>
        <w:t>Ă</w:t>
      </w:r>
      <w:r w:rsidR="003D7459" w:rsidRPr="00B50891">
        <w:rPr>
          <w:rFonts w:ascii="Times New Roman" w:eastAsia="Times New Roman" w:hAnsi="Times New Roman" w:cs="Times New Roman"/>
          <w:b/>
          <w:bCs/>
          <w:lang w:eastAsia="en-GB"/>
        </w:rPr>
        <w:t>R</w:t>
      </w:r>
      <w:r w:rsidR="00850589" w:rsidRPr="00B50891">
        <w:rPr>
          <w:rFonts w:ascii="Times New Roman" w:eastAsia="Times New Roman" w:hAnsi="Times New Roman" w:cs="Times New Roman"/>
          <w:b/>
          <w:bCs/>
          <w:lang w:eastAsia="en-GB"/>
        </w:rPr>
        <w:t>Â</w:t>
      </w:r>
      <w:r w:rsidR="003D7459" w:rsidRPr="00B50891">
        <w:rPr>
          <w:rFonts w:ascii="Times New Roman" w:eastAsia="Times New Roman" w:hAnsi="Times New Roman" w:cs="Times New Roman"/>
          <w:b/>
          <w:bCs/>
          <w:lang w:eastAsia="en-GB"/>
        </w:rPr>
        <w:t>RE</w:t>
      </w:r>
    </w:p>
    <w:p w14:paraId="0A547CF4" w14:textId="77777777" w:rsidR="007E4C6D" w:rsidRPr="00B50891" w:rsidRDefault="003D7459" w:rsidP="00DD1B66">
      <w:pPr>
        <w:suppressAutoHyphens w:val="0"/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lang w:eastAsia="en-GB"/>
        </w:rPr>
      </w:pPr>
      <w:r w:rsidRPr="00B50891">
        <w:rPr>
          <w:rFonts w:ascii="Times New Roman" w:eastAsia="Times New Roman" w:hAnsi="Times New Roman" w:cs="Times New Roman"/>
          <w:b/>
          <w:bCs/>
          <w:lang w:eastAsia="en-GB"/>
        </w:rPr>
        <w:t xml:space="preserve"> NR. </w:t>
      </w:r>
      <w:r w:rsidR="003F1A45" w:rsidRPr="00B50891">
        <w:rPr>
          <w:rFonts w:ascii="Times New Roman" w:eastAsia="Times New Roman" w:hAnsi="Times New Roman" w:cs="Times New Roman"/>
          <w:b/>
          <w:bCs/>
          <w:lang w:eastAsia="en-GB"/>
        </w:rPr>
        <w:t>.......</w:t>
      </w:r>
      <w:r w:rsidR="00850589" w:rsidRPr="00B50891">
        <w:rPr>
          <w:rFonts w:ascii="Times New Roman" w:eastAsia="Times New Roman" w:hAnsi="Times New Roman" w:cs="Times New Roman"/>
          <w:b/>
          <w:bCs/>
          <w:lang w:eastAsia="en-GB"/>
        </w:rPr>
        <w:t xml:space="preserve">/ </w:t>
      </w:r>
      <w:r w:rsidR="003F1A45" w:rsidRPr="00B50891">
        <w:rPr>
          <w:rFonts w:ascii="Times New Roman" w:eastAsia="Times New Roman" w:hAnsi="Times New Roman" w:cs="Times New Roman"/>
          <w:b/>
          <w:bCs/>
          <w:lang w:eastAsia="en-GB"/>
        </w:rPr>
        <w:t>..............</w:t>
      </w:r>
      <w:r w:rsidRPr="00B50891">
        <w:rPr>
          <w:rFonts w:ascii="Times New Roman" w:eastAsia="Times New Roman" w:hAnsi="Times New Roman" w:cs="Times New Roman"/>
          <w:b/>
          <w:bCs/>
          <w:lang w:eastAsia="en-GB"/>
        </w:rPr>
        <w:br/>
      </w:r>
    </w:p>
    <w:p w14:paraId="5D68BC45" w14:textId="491AE92B" w:rsidR="003D7459" w:rsidRPr="00B50891" w:rsidRDefault="003D7459" w:rsidP="00DD1B66">
      <w:pPr>
        <w:suppressAutoHyphens w:val="0"/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lang w:eastAsia="en-GB"/>
        </w:rPr>
      </w:pPr>
      <w:r w:rsidRPr="00B50891">
        <w:rPr>
          <w:rFonts w:ascii="Times New Roman" w:eastAsia="Times New Roman" w:hAnsi="Times New Roman" w:cs="Times New Roman"/>
          <w:b/>
          <w:bCs/>
          <w:lang w:eastAsia="en-GB"/>
        </w:rPr>
        <w:t>a Adun</w:t>
      </w:r>
      <w:r w:rsidR="00A75237" w:rsidRPr="00B50891">
        <w:rPr>
          <w:rFonts w:ascii="Times New Roman" w:eastAsia="Times New Roman" w:hAnsi="Times New Roman" w:cs="Times New Roman"/>
          <w:b/>
          <w:bCs/>
          <w:lang w:eastAsia="en-GB"/>
        </w:rPr>
        <w:t>ă</w:t>
      </w:r>
      <w:r w:rsidRPr="00B50891">
        <w:rPr>
          <w:rFonts w:ascii="Times New Roman" w:eastAsia="Times New Roman" w:hAnsi="Times New Roman" w:cs="Times New Roman"/>
          <w:b/>
          <w:bCs/>
          <w:lang w:eastAsia="en-GB"/>
        </w:rPr>
        <w:t xml:space="preserve">rii Generale </w:t>
      </w:r>
      <w:r w:rsidR="00C951B0" w:rsidRPr="00B50891">
        <w:rPr>
          <w:rFonts w:ascii="Times New Roman" w:eastAsia="Times New Roman" w:hAnsi="Times New Roman" w:cs="Times New Roman"/>
          <w:b/>
          <w:bCs/>
          <w:lang w:eastAsia="en-GB"/>
        </w:rPr>
        <w:t>O</w:t>
      </w:r>
      <w:r w:rsidRPr="00B50891">
        <w:rPr>
          <w:rFonts w:ascii="Times New Roman" w:eastAsia="Times New Roman" w:hAnsi="Times New Roman" w:cs="Times New Roman"/>
          <w:b/>
          <w:bCs/>
          <w:lang w:eastAsia="en-GB"/>
        </w:rPr>
        <w:t>rdinare a Ac</w:t>
      </w:r>
      <w:r w:rsidR="00A75237" w:rsidRPr="00B50891">
        <w:rPr>
          <w:rFonts w:ascii="Times New Roman" w:eastAsia="Times New Roman" w:hAnsi="Times New Roman" w:cs="Times New Roman"/>
          <w:b/>
          <w:bCs/>
          <w:lang w:eastAsia="en-GB"/>
        </w:rPr>
        <w:t>ț</w:t>
      </w:r>
      <w:r w:rsidRPr="00B50891">
        <w:rPr>
          <w:rFonts w:ascii="Times New Roman" w:eastAsia="Times New Roman" w:hAnsi="Times New Roman" w:cs="Times New Roman"/>
          <w:b/>
          <w:bCs/>
          <w:lang w:eastAsia="en-GB"/>
        </w:rPr>
        <w:t>ionarilor PETROSTAR S.A.</w:t>
      </w:r>
    </w:p>
    <w:p w14:paraId="5FC431DF" w14:textId="1E7B9F1A" w:rsidR="00BF15BB" w:rsidRPr="00B50891" w:rsidRDefault="00BF15BB" w:rsidP="00DD1B66">
      <w:pPr>
        <w:suppressAutoHyphens w:val="0"/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lang w:eastAsia="en-GB"/>
        </w:rPr>
      </w:pPr>
      <w:r w:rsidRPr="00B50891">
        <w:rPr>
          <w:rFonts w:ascii="Times New Roman" w:eastAsia="Times New Roman" w:hAnsi="Times New Roman" w:cs="Times New Roman"/>
          <w:b/>
          <w:bCs/>
          <w:lang w:eastAsia="en-GB"/>
        </w:rPr>
        <w:t>Din data de ....</w:t>
      </w:r>
    </w:p>
    <w:p w14:paraId="160B7E7B" w14:textId="101911D9" w:rsidR="003D7459" w:rsidRPr="00B50891" w:rsidRDefault="003D7459" w:rsidP="00DD1B66">
      <w:pPr>
        <w:suppressAutoHyphens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B50891">
        <w:rPr>
          <w:rFonts w:ascii="Times New Roman" w:eastAsia="Times New Roman" w:hAnsi="Times New Roman" w:cs="Times New Roman"/>
          <w:lang w:eastAsia="en-GB"/>
        </w:rPr>
        <w:t>Adunarea General</w:t>
      </w:r>
      <w:r w:rsidR="00D853E0" w:rsidRPr="00B50891">
        <w:rPr>
          <w:rFonts w:ascii="Times New Roman" w:eastAsia="Times New Roman" w:hAnsi="Times New Roman" w:cs="Times New Roman"/>
          <w:lang w:eastAsia="en-GB"/>
        </w:rPr>
        <w:t>ă</w:t>
      </w:r>
      <w:r w:rsidRPr="00B50891">
        <w:rPr>
          <w:rFonts w:ascii="Times New Roman" w:eastAsia="Times New Roman" w:hAnsi="Times New Roman" w:cs="Times New Roman"/>
          <w:lang w:eastAsia="en-GB"/>
        </w:rPr>
        <w:t xml:space="preserve"> </w:t>
      </w:r>
      <w:r w:rsidR="00D853E0" w:rsidRPr="00B50891">
        <w:rPr>
          <w:rFonts w:ascii="Times New Roman" w:eastAsia="Times New Roman" w:hAnsi="Times New Roman" w:cs="Times New Roman"/>
          <w:lang w:eastAsia="en-GB"/>
        </w:rPr>
        <w:t>E</w:t>
      </w:r>
      <w:r w:rsidRPr="00B50891">
        <w:rPr>
          <w:rFonts w:ascii="Times New Roman" w:eastAsia="Times New Roman" w:hAnsi="Times New Roman" w:cs="Times New Roman"/>
          <w:lang w:eastAsia="en-GB"/>
        </w:rPr>
        <w:t>xtraordinar</w:t>
      </w:r>
      <w:r w:rsidR="00D853E0" w:rsidRPr="00B50891">
        <w:rPr>
          <w:rFonts w:ascii="Times New Roman" w:eastAsia="Times New Roman" w:hAnsi="Times New Roman" w:cs="Times New Roman"/>
          <w:lang w:eastAsia="en-GB"/>
        </w:rPr>
        <w:t>ă</w:t>
      </w:r>
      <w:r w:rsidRPr="00B50891">
        <w:rPr>
          <w:rFonts w:ascii="Times New Roman" w:eastAsia="Times New Roman" w:hAnsi="Times New Roman" w:cs="Times New Roman"/>
          <w:lang w:eastAsia="en-GB"/>
        </w:rPr>
        <w:t xml:space="preserve"> a </w:t>
      </w:r>
      <w:r w:rsidR="00FA7226" w:rsidRPr="00B50891">
        <w:rPr>
          <w:rFonts w:ascii="Times New Roman" w:eastAsia="Times New Roman" w:hAnsi="Times New Roman" w:cs="Times New Roman"/>
          <w:lang w:eastAsia="en-GB"/>
        </w:rPr>
        <w:t>Acționarilor</w:t>
      </w:r>
      <w:r w:rsidRPr="00B50891">
        <w:rPr>
          <w:rFonts w:ascii="Times New Roman" w:eastAsia="Times New Roman" w:hAnsi="Times New Roman" w:cs="Times New Roman"/>
          <w:lang w:eastAsia="en-GB"/>
        </w:rPr>
        <w:t xml:space="preserve"> </w:t>
      </w:r>
      <w:r w:rsidR="00FA7226" w:rsidRPr="00B50891">
        <w:rPr>
          <w:rFonts w:ascii="Times New Roman" w:eastAsia="Times New Roman" w:hAnsi="Times New Roman" w:cs="Times New Roman"/>
          <w:lang w:eastAsia="en-GB"/>
        </w:rPr>
        <w:t>societății</w:t>
      </w:r>
      <w:r w:rsidRPr="00B50891">
        <w:rPr>
          <w:rFonts w:ascii="Times New Roman" w:eastAsia="Times New Roman" w:hAnsi="Times New Roman" w:cs="Times New Roman"/>
          <w:lang w:eastAsia="en-GB"/>
        </w:rPr>
        <w:t xml:space="preserve"> PETROSTAR S.A. cu sediul in </w:t>
      </w:r>
      <w:r w:rsidR="00FA7226" w:rsidRPr="00B50891">
        <w:rPr>
          <w:rFonts w:ascii="Times New Roman" w:eastAsia="Times New Roman" w:hAnsi="Times New Roman" w:cs="Times New Roman"/>
          <w:lang w:eastAsia="en-GB"/>
        </w:rPr>
        <w:t>Ploiești</w:t>
      </w:r>
      <w:r w:rsidRPr="00B50891">
        <w:rPr>
          <w:rFonts w:ascii="Times New Roman" w:eastAsia="Times New Roman" w:hAnsi="Times New Roman" w:cs="Times New Roman"/>
          <w:lang w:eastAsia="en-GB"/>
        </w:rPr>
        <w:t xml:space="preserve">, </w:t>
      </w:r>
      <w:r w:rsidR="00D853E0" w:rsidRPr="00B50891">
        <w:rPr>
          <w:rFonts w:ascii="Times New Roman" w:eastAsia="Times New Roman" w:hAnsi="Times New Roman" w:cs="Times New Roman"/>
          <w:lang w:eastAsia="en-GB"/>
        </w:rPr>
        <w:t>B</w:t>
      </w:r>
      <w:r w:rsidRPr="00B50891">
        <w:rPr>
          <w:rFonts w:ascii="Times New Roman" w:eastAsia="Times New Roman" w:hAnsi="Times New Roman" w:cs="Times New Roman"/>
          <w:lang w:eastAsia="en-GB"/>
        </w:rPr>
        <w:t xml:space="preserve">d. </w:t>
      </w:r>
      <w:r w:rsidR="00FA7226" w:rsidRPr="00B50891">
        <w:rPr>
          <w:rFonts w:ascii="Times New Roman" w:eastAsia="Times New Roman" w:hAnsi="Times New Roman" w:cs="Times New Roman"/>
          <w:lang w:eastAsia="en-GB"/>
        </w:rPr>
        <w:t>București</w:t>
      </w:r>
      <w:r w:rsidRPr="00B50891">
        <w:rPr>
          <w:rFonts w:ascii="Times New Roman" w:eastAsia="Times New Roman" w:hAnsi="Times New Roman" w:cs="Times New Roman"/>
          <w:lang w:eastAsia="en-GB"/>
        </w:rPr>
        <w:t xml:space="preserve"> nr. 37,</w:t>
      </w:r>
      <w:r w:rsidR="00D853E0" w:rsidRPr="00B50891">
        <w:rPr>
          <w:rFonts w:ascii="Times New Roman" w:eastAsia="Times New Roman" w:hAnsi="Times New Roman" w:cs="Times New Roman"/>
          <w:lang w:eastAsia="en-GB"/>
        </w:rPr>
        <w:t xml:space="preserve"> jud. Prahova,</w:t>
      </w:r>
      <w:r w:rsidRPr="00B50891">
        <w:rPr>
          <w:rFonts w:ascii="Times New Roman" w:eastAsia="Times New Roman" w:hAnsi="Times New Roman" w:cs="Times New Roman"/>
          <w:lang w:eastAsia="en-GB"/>
        </w:rPr>
        <w:t xml:space="preserve"> </w:t>
      </w:r>
      <w:r w:rsidR="00FA7226" w:rsidRPr="00B50891">
        <w:rPr>
          <w:rFonts w:ascii="Times New Roman" w:eastAsia="Times New Roman" w:hAnsi="Times New Roman" w:cs="Times New Roman"/>
          <w:lang w:eastAsia="en-GB"/>
        </w:rPr>
        <w:t>înregistrată</w:t>
      </w:r>
      <w:r w:rsidRPr="00B50891">
        <w:rPr>
          <w:rFonts w:ascii="Times New Roman" w:eastAsia="Times New Roman" w:hAnsi="Times New Roman" w:cs="Times New Roman"/>
          <w:lang w:eastAsia="en-GB"/>
        </w:rPr>
        <w:t xml:space="preserve"> la Oficiul </w:t>
      </w:r>
      <w:r w:rsidR="00D853E0" w:rsidRPr="00B50891">
        <w:rPr>
          <w:rFonts w:ascii="Times New Roman" w:eastAsia="Times New Roman" w:hAnsi="Times New Roman" w:cs="Times New Roman"/>
          <w:lang w:eastAsia="en-GB"/>
        </w:rPr>
        <w:t>R</w:t>
      </w:r>
      <w:r w:rsidRPr="00B50891">
        <w:rPr>
          <w:rFonts w:ascii="Times New Roman" w:eastAsia="Times New Roman" w:hAnsi="Times New Roman" w:cs="Times New Roman"/>
          <w:lang w:eastAsia="en-GB"/>
        </w:rPr>
        <w:t xml:space="preserve">egistrului </w:t>
      </w:r>
      <w:r w:rsidR="00FA7226" w:rsidRPr="00B50891">
        <w:rPr>
          <w:rFonts w:ascii="Times New Roman" w:eastAsia="Times New Roman" w:hAnsi="Times New Roman" w:cs="Times New Roman"/>
          <w:lang w:eastAsia="en-GB"/>
        </w:rPr>
        <w:t>Comerțului</w:t>
      </w:r>
      <w:r w:rsidRPr="00B50891">
        <w:rPr>
          <w:rFonts w:ascii="Times New Roman" w:eastAsia="Times New Roman" w:hAnsi="Times New Roman" w:cs="Times New Roman"/>
          <w:lang w:eastAsia="en-GB"/>
        </w:rPr>
        <w:t xml:space="preserve"> sub nr. J29/166/1991, </w:t>
      </w:r>
      <w:r w:rsidR="00FA7226" w:rsidRPr="00B50891">
        <w:rPr>
          <w:rFonts w:ascii="Times New Roman" w:eastAsia="Times New Roman" w:hAnsi="Times New Roman" w:cs="Times New Roman"/>
          <w:lang w:eastAsia="en-GB"/>
        </w:rPr>
        <w:t>având</w:t>
      </w:r>
      <w:r w:rsidRPr="00B50891">
        <w:rPr>
          <w:rFonts w:ascii="Times New Roman" w:eastAsia="Times New Roman" w:hAnsi="Times New Roman" w:cs="Times New Roman"/>
          <w:lang w:eastAsia="en-GB"/>
        </w:rPr>
        <w:t xml:space="preserve"> CUI 1360296 s-a </w:t>
      </w:r>
      <w:r w:rsidR="003F1A45" w:rsidRPr="00B50891">
        <w:rPr>
          <w:rFonts w:ascii="Times New Roman" w:eastAsia="Times New Roman" w:hAnsi="Times New Roman" w:cs="Times New Roman"/>
          <w:lang w:eastAsia="en-GB"/>
        </w:rPr>
        <w:t>întrunit</w:t>
      </w:r>
      <w:r w:rsidRPr="00B50891">
        <w:rPr>
          <w:rFonts w:ascii="Times New Roman" w:eastAsia="Times New Roman" w:hAnsi="Times New Roman" w:cs="Times New Roman"/>
          <w:lang w:eastAsia="en-GB"/>
        </w:rPr>
        <w:t xml:space="preserve"> legal si statutar la sediul </w:t>
      </w:r>
      <w:r w:rsidR="00FA7226" w:rsidRPr="00B50891">
        <w:rPr>
          <w:rFonts w:ascii="Times New Roman" w:eastAsia="Times New Roman" w:hAnsi="Times New Roman" w:cs="Times New Roman"/>
          <w:lang w:eastAsia="en-GB"/>
        </w:rPr>
        <w:t>societății</w:t>
      </w:r>
      <w:r w:rsidRPr="00B50891">
        <w:rPr>
          <w:rFonts w:ascii="Times New Roman" w:eastAsia="Times New Roman" w:hAnsi="Times New Roman" w:cs="Times New Roman"/>
          <w:lang w:eastAsia="en-GB"/>
        </w:rPr>
        <w:t xml:space="preserve"> la data de </w:t>
      </w:r>
      <w:r w:rsidR="00A62D7D" w:rsidRPr="00B50891">
        <w:rPr>
          <w:rFonts w:ascii="Times New Roman" w:eastAsia="Times New Roman" w:hAnsi="Times New Roman" w:cs="Times New Roman"/>
          <w:lang w:eastAsia="en-GB"/>
        </w:rPr>
        <w:t>....</w:t>
      </w:r>
      <w:r w:rsidR="00175329" w:rsidRPr="00B50891">
        <w:rPr>
          <w:rFonts w:ascii="Times New Roman" w:eastAsia="Times New Roman" w:hAnsi="Times New Roman" w:cs="Times New Roman"/>
          <w:lang w:eastAsia="en-GB"/>
        </w:rPr>
        <w:t>septembrie 2026</w:t>
      </w:r>
      <w:r w:rsidRPr="00B50891">
        <w:rPr>
          <w:rFonts w:ascii="Times New Roman" w:eastAsia="Times New Roman" w:hAnsi="Times New Roman" w:cs="Times New Roman"/>
          <w:lang w:eastAsia="en-GB"/>
        </w:rPr>
        <w:t xml:space="preserve"> de la ora 10.00 </w:t>
      </w:r>
      <w:r w:rsidR="009343E4" w:rsidRPr="00B50891">
        <w:rPr>
          <w:rFonts w:ascii="Times New Roman" w:eastAsia="Times New Roman" w:hAnsi="Times New Roman" w:cs="Times New Roman"/>
          <w:lang w:eastAsia="en-GB"/>
        </w:rPr>
        <w:t>(prima</w:t>
      </w:r>
      <w:r w:rsidR="00BF15BB" w:rsidRPr="00B50891">
        <w:rPr>
          <w:rFonts w:ascii="Times New Roman" w:eastAsia="Times New Roman" w:hAnsi="Times New Roman" w:cs="Times New Roman"/>
          <w:lang w:eastAsia="en-GB"/>
        </w:rPr>
        <w:t>/a doua</w:t>
      </w:r>
      <w:r w:rsidR="009343E4" w:rsidRPr="00B50891">
        <w:rPr>
          <w:rFonts w:ascii="Times New Roman" w:eastAsia="Times New Roman" w:hAnsi="Times New Roman" w:cs="Times New Roman"/>
          <w:lang w:eastAsia="en-GB"/>
        </w:rPr>
        <w:t xml:space="preserve"> convocare) </w:t>
      </w:r>
      <w:r w:rsidRPr="00B50891">
        <w:rPr>
          <w:rFonts w:ascii="Times New Roman" w:eastAsia="Times New Roman" w:hAnsi="Times New Roman" w:cs="Times New Roman"/>
          <w:lang w:eastAsia="en-GB"/>
        </w:rPr>
        <w:t xml:space="preserve">cu participarea </w:t>
      </w:r>
      <w:r w:rsidR="003F1A45" w:rsidRPr="00B50891">
        <w:rPr>
          <w:rFonts w:ascii="Times New Roman" w:eastAsia="Times New Roman" w:hAnsi="Times New Roman" w:cs="Times New Roman"/>
          <w:lang w:eastAsia="en-GB"/>
        </w:rPr>
        <w:t>acționarilor</w:t>
      </w:r>
      <w:r w:rsidRPr="00B50891">
        <w:rPr>
          <w:rFonts w:ascii="Times New Roman" w:eastAsia="Times New Roman" w:hAnsi="Times New Roman" w:cs="Times New Roman"/>
          <w:lang w:eastAsia="en-GB"/>
        </w:rPr>
        <w:t xml:space="preserve"> </w:t>
      </w:r>
      <w:r w:rsidR="003F1A45" w:rsidRPr="00B50891">
        <w:rPr>
          <w:rFonts w:ascii="Times New Roman" w:eastAsia="Times New Roman" w:hAnsi="Times New Roman" w:cs="Times New Roman"/>
          <w:lang w:eastAsia="en-GB"/>
        </w:rPr>
        <w:t>prezenți</w:t>
      </w:r>
      <w:r w:rsidRPr="00B50891">
        <w:rPr>
          <w:rFonts w:ascii="Times New Roman" w:eastAsia="Times New Roman" w:hAnsi="Times New Roman" w:cs="Times New Roman"/>
          <w:lang w:eastAsia="en-GB"/>
        </w:rPr>
        <w:t xml:space="preserve"> </w:t>
      </w:r>
      <w:r w:rsidR="003F1A45" w:rsidRPr="00B50891">
        <w:rPr>
          <w:rFonts w:ascii="Times New Roman" w:eastAsia="Times New Roman" w:hAnsi="Times New Roman" w:cs="Times New Roman"/>
          <w:lang w:eastAsia="en-GB"/>
        </w:rPr>
        <w:t>ș</w:t>
      </w:r>
      <w:r w:rsidRPr="00B50891">
        <w:rPr>
          <w:rFonts w:ascii="Times New Roman" w:eastAsia="Times New Roman" w:hAnsi="Times New Roman" w:cs="Times New Roman"/>
          <w:lang w:eastAsia="en-GB"/>
        </w:rPr>
        <w:t xml:space="preserve">i </w:t>
      </w:r>
      <w:r w:rsidR="003F1A45" w:rsidRPr="00B50891">
        <w:rPr>
          <w:rFonts w:ascii="Times New Roman" w:eastAsia="Times New Roman" w:hAnsi="Times New Roman" w:cs="Times New Roman"/>
          <w:lang w:eastAsia="en-GB"/>
        </w:rPr>
        <w:t>reprezentați</w:t>
      </w:r>
      <w:r w:rsidRPr="00B50891">
        <w:rPr>
          <w:rFonts w:ascii="Times New Roman" w:eastAsia="Times New Roman" w:hAnsi="Times New Roman" w:cs="Times New Roman"/>
          <w:lang w:eastAsia="en-GB"/>
        </w:rPr>
        <w:t xml:space="preserve"> care </w:t>
      </w:r>
      <w:r w:rsidR="00FA7226" w:rsidRPr="00B50891">
        <w:rPr>
          <w:rFonts w:ascii="Times New Roman" w:eastAsia="Times New Roman" w:hAnsi="Times New Roman" w:cs="Times New Roman"/>
          <w:lang w:eastAsia="en-GB"/>
        </w:rPr>
        <w:t>dețin</w:t>
      </w:r>
      <w:r w:rsidRPr="00B50891">
        <w:rPr>
          <w:rFonts w:ascii="Times New Roman" w:eastAsia="Times New Roman" w:hAnsi="Times New Roman" w:cs="Times New Roman"/>
          <w:lang w:eastAsia="en-GB"/>
        </w:rPr>
        <w:t xml:space="preserve"> </w:t>
      </w:r>
      <w:r w:rsidR="003F1A45" w:rsidRPr="00B50891">
        <w:rPr>
          <w:rFonts w:ascii="Times New Roman" w:hAnsi="Times New Roman" w:cs="Times New Roman"/>
          <w:color w:val="000000" w:themeColor="text1"/>
        </w:rPr>
        <w:t>..........</w:t>
      </w:r>
      <w:r w:rsidR="00D853E0" w:rsidRPr="00B50891">
        <w:rPr>
          <w:rFonts w:ascii="Times New Roman" w:hAnsi="Times New Roman" w:cs="Times New Roman"/>
          <w:color w:val="000000" w:themeColor="text1"/>
        </w:rPr>
        <w:t xml:space="preserve">  </w:t>
      </w:r>
      <w:r w:rsidR="00850589" w:rsidRPr="00B50891">
        <w:rPr>
          <w:rFonts w:ascii="Times New Roman" w:hAnsi="Times New Roman" w:cs="Times New Roman"/>
          <w:color w:val="000000" w:themeColor="text1"/>
        </w:rPr>
        <w:t>acțiuni</w:t>
      </w:r>
      <w:r w:rsidR="00D853E0" w:rsidRPr="00B50891">
        <w:rPr>
          <w:rFonts w:ascii="Times New Roman" w:hAnsi="Times New Roman" w:cs="Times New Roman"/>
          <w:color w:val="000000" w:themeColor="text1"/>
        </w:rPr>
        <w:t xml:space="preserve"> </w:t>
      </w:r>
      <w:r w:rsidR="00850589" w:rsidRPr="00B50891">
        <w:rPr>
          <w:rFonts w:ascii="Times New Roman" w:hAnsi="Times New Roman" w:cs="Times New Roman"/>
          <w:color w:val="000000" w:themeColor="text1"/>
        </w:rPr>
        <w:t>reprezentând</w:t>
      </w:r>
      <w:r w:rsidR="00D853E0" w:rsidRPr="00B50891">
        <w:rPr>
          <w:rFonts w:ascii="Times New Roman" w:hAnsi="Times New Roman" w:cs="Times New Roman"/>
          <w:color w:val="000000" w:themeColor="text1"/>
        </w:rPr>
        <w:t xml:space="preserve"> </w:t>
      </w:r>
      <w:r w:rsidR="003F1A45" w:rsidRPr="00B50891">
        <w:rPr>
          <w:rFonts w:ascii="Times New Roman" w:hAnsi="Times New Roman" w:cs="Times New Roman"/>
          <w:color w:val="000000" w:themeColor="text1"/>
        </w:rPr>
        <w:t>.......</w:t>
      </w:r>
      <w:r w:rsidR="00D853E0" w:rsidRPr="00B50891">
        <w:rPr>
          <w:rFonts w:ascii="Times New Roman" w:hAnsi="Times New Roman" w:cs="Times New Roman"/>
          <w:color w:val="000000" w:themeColor="text1"/>
        </w:rPr>
        <w:t xml:space="preserve">% </w:t>
      </w:r>
      <w:r w:rsidRPr="00B50891">
        <w:rPr>
          <w:rFonts w:ascii="Times New Roman" w:eastAsia="Times New Roman" w:hAnsi="Times New Roman" w:cs="Times New Roman"/>
          <w:lang w:eastAsia="en-GB"/>
        </w:rPr>
        <w:t xml:space="preserve">din </w:t>
      </w:r>
      <w:r w:rsidR="00FA7226" w:rsidRPr="00B50891">
        <w:rPr>
          <w:rFonts w:ascii="Times New Roman" w:eastAsia="Times New Roman" w:hAnsi="Times New Roman" w:cs="Times New Roman"/>
          <w:lang w:eastAsia="en-GB"/>
        </w:rPr>
        <w:t>numărul</w:t>
      </w:r>
      <w:r w:rsidRPr="00B50891">
        <w:rPr>
          <w:rFonts w:ascii="Times New Roman" w:eastAsia="Times New Roman" w:hAnsi="Times New Roman" w:cs="Times New Roman"/>
          <w:lang w:eastAsia="en-GB"/>
        </w:rPr>
        <w:t xml:space="preserve"> total de </w:t>
      </w:r>
      <w:r w:rsidR="003F1A45" w:rsidRPr="00B50891">
        <w:rPr>
          <w:rFonts w:ascii="Times New Roman" w:eastAsia="Times New Roman" w:hAnsi="Times New Roman" w:cs="Times New Roman"/>
          <w:lang w:eastAsia="en-GB"/>
        </w:rPr>
        <w:t>acțiuni</w:t>
      </w:r>
      <w:r w:rsidRPr="00B50891">
        <w:rPr>
          <w:rFonts w:ascii="Times New Roman" w:eastAsia="Times New Roman" w:hAnsi="Times New Roman" w:cs="Times New Roman"/>
          <w:lang w:eastAsia="en-GB"/>
        </w:rPr>
        <w:t xml:space="preserve"> cu drept de vot. </w:t>
      </w:r>
    </w:p>
    <w:p w14:paraId="767341EF" w14:textId="61BAD02E" w:rsidR="00F9496B" w:rsidRPr="00B50891" w:rsidRDefault="003F1A45" w:rsidP="00DD1B66">
      <w:pPr>
        <w:suppressAutoHyphens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B50891">
        <w:rPr>
          <w:rFonts w:ascii="Times New Roman" w:eastAsia="Times New Roman" w:hAnsi="Times New Roman" w:cs="Times New Roman"/>
          <w:lang w:eastAsia="en-GB"/>
        </w:rPr>
        <w:t>Î</w:t>
      </w:r>
      <w:r w:rsidR="003D7459" w:rsidRPr="00B50891">
        <w:rPr>
          <w:rFonts w:ascii="Times New Roman" w:eastAsia="Times New Roman" w:hAnsi="Times New Roman" w:cs="Times New Roman"/>
          <w:lang w:eastAsia="en-GB"/>
        </w:rPr>
        <w:t xml:space="preserve">n urma dezbaterilor, </w:t>
      </w:r>
      <w:r w:rsidR="00D853E0" w:rsidRPr="00B50891">
        <w:rPr>
          <w:rFonts w:ascii="Times New Roman" w:eastAsia="Times New Roman" w:hAnsi="Times New Roman" w:cs="Times New Roman"/>
          <w:lang w:eastAsia="en-GB"/>
        </w:rPr>
        <w:t xml:space="preserve">Adunarea Generală </w:t>
      </w:r>
      <w:r w:rsidR="00806784" w:rsidRPr="00B50891">
        <w:rPr>
          <w:rFonts w:ascii="Times New Roman" w:eastAsia="Times New Roman" w:hAnsi="Times New Roman" w:cs="Times New Roman"/>
          <w:lang w:eastAsia="en-GB"/>
        </w:rPr>
        <w:t>O</w:t>
      </w:r>
      <w:r w:rsidR="00D853E0" w:rsidRPr="00B50891">
        <w:rPr>
          <w:rFonts w:ascii="Times New Roman" w:eastAsia="Times New Roman" w:hAnsi="Times New Roman" w:cs="Times New Roman"/>
          <w:lang w:eastAsia="en-GB"/>
        </w:rPr>
        <w:t xml:space="preserve">rdinară a </w:t>
      </w:r>
      <w:r w:rsidRPr="00B50891">
        <w:rPr>
          <w:rFonts w:ascii="Times New Roman" w:eastAsia="Times New Roman" w:hAnsi="Times New Roman" w:cs="Times New Roman"/>
          <w:lang w:eastAsia="en-GB"/>
        </w:rPr>
        <w:t>Acționarilor</w:t>
      </w:r>
      <w:r w:rsidR="00D853E0" w:rsidRPr="00B50891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B50891">
        <w:rPr>
          <w:rFonts w:ascii="Times New Roman" w:eastAsia="Times New Roman" w:hAnsi="Times New Roman" w:cs="Times New Roman"/>
          <w:lang w:eastAsia="en-GB"/>
        </w:rPr>
        <w:t>societății</w:t>
      </w:r>
      <w:r w:rsidR="00D853E0" w:rsidRPr="00B50891">
        <w:rPr>
          <w:rFonts w:ascii="Times New Roman" w:eastAsia="Times New Roman" w:hAnsi="Times New Roman" w:cs="Times New Roman"/>
          <w:lang w:eastAsia="en-GB"/>
        </w:rPr>
        <w:t xml:space="preserve"> PETROSTAR S.A.</w:t>
      </w:r>
      <w:r w:rsidR="003D7459" w:rsidRPr="00B50891">
        <w:rPr>
          <w:rFonts w:ascii="Times New Roman" w:eastAsia="Times New Roman" w:hAnsi="Times New Roman" w:cs="Times New Roman"/>
          <w:lang w:eastAsia="en-GB"/>
        </w:rPr>
        <w:t xml:space="preserve"> </w:t>
      </w:r>
      <w:r w:rsidR="00D853E0" w:rsidRPr="00B50891">
        <w:rPr>
          <w:rFonts w:ascii="Times New Roman" w:eastAsia="Times New Roman" w:hAnsi="Times New Roman" w:cs="Times New Roman"/>
          <w:lang w:eastAsia="en-GB"/>
        </w:rPr>
        <w:t xml:space="preserve">a </w:t>
      </w:r>
      <w:r w:rsidR="00850589" w:rsidRPr="00B50891">
        <w:rPr>
          <w:rFonts w:ascii="Times New Roman" w:eastAsia="Times New Roman" w:hAnsi="Times New Roman" w:cs="Times New Roman"/>
          <w:lang w:eastAsia="en-GB"/>
        </w:rPr>
        <w:t>luat</w:t>
      </w:r>
      <w:r w:rsidR="00D853E0" w:rsidRPr="00B50891">
        <w:rPr>
          <w:rFonts w:ascii="Times New Roman" w:eastAsia="Times New Roman" w:hAnsi="Times New Roman" w:cs="Times New Roman"/>
          <w:lang w:eastAsia="en-GB"/>
        </w:rPr>
        <w:t xml:space="preserve"> următoarele</w:t>
      </w:r>
      <w:r w:rsidR="00850589" w:rsidRPr="00B50891">
        <w:rPr>
          <w:rFonts w:ascii="Times New Roman" w:eastAsia="Times New Roman" w:hAnsi="Times New Roman" w:cs="Times New Roman"/>
          <w:lang w:eastAsia="en-GB"/>
        </w:rPr>
        <w:t xml:space="preserve"> decizii</w:t>
      </w:r>
      <w:r w:rsidR="00D853E0" w:rsidRPr="00B50891">
        <w:rPr>
          <w:rFonts w:ascii="Times New Roman" w:eastAsia="Times New Roman" w:hAnsi="Times New Roman" w:cs="Times New Roman"/>
          <w:lang w:eastAsia="en-GB"/>
        </w:rPr>
        <w:t>:</w:t>
      </w:r>
    </w:p>
    <w:p w14:paraId="3EB55573" w14:textId="75F5DC66" w:rsidR="00F9496B" w:rsidRPr="00B50891" w:rsidRDefault="009343E4" w:rsidP="00DD1B6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B50891">
        <w:rPr>
          <w:rFonts w:ascii="Times New Roman" w:hAnsi="Times New Roman" w:cs="Times New Roman"/>
        </w:rPr>
        <w:t>Cu ____voturi „pentru” reprezentând __% din numărul total de voturi exprimate și cu ____voturi „</w:t>
      </w:r>
      <w:r w:rsidR="00FA7226" w:rsidRPr="00B50891">
        <w:rPr>
          <w:rFonts w:ascii="Times New Roman" w:hAnsi="Times New Roman" w:cs="Times New Roman"/>
        </w:rPr>
        <w:t>împotrivă</w:t>
      </w:r>
      <w:r w:rsidRPr="00B50891">
        <w:rPr>
          <w:rFonts w:ascii="Times New Roman" w:hAnsi="Times New Roman" w:cs="Times New Roman"/>
        </w:rPr>
        <w:t xml:space="preserve">” reprezentând __% din numărul total de voturi exprimate </w:t>
      </w:r>
      <w:r w:rsidRPr="00B50891">
        <w:rPr>
          <w:rFonts w:ascii="Times New Roman" w:hAnsi="Times New Roman" w:cs="Times New Roman"/>
          <w:b/>
          <w:bCs/>
        </w:rPr>
        <w:t>aprobă/nu aprobă</w:t>
      </w:r>
      <w:r w:rsidRPr="00B50891">
        <w:rPr>
          <w:rFonts w:ascii="Times New Roman" w:hAnsi="Times New Roman" w:cs="Times New Roman"/>
        </w:rPr>
        <w:t xml:space="preserve"> alegerea</w:t>
      </w:r>
      <w:r w:rsidR="0047401C" w:rsidRPr="00B50891">
        <w:rPr>
          <w:rFonts w:ascii="Times New Roman" w:hAnsi="Times New Roman" w:cs="Times New Roman"/>
        </w:rPr>
        <w:t xml:space="preserve"> d</w:t>
      </w:r>
      <w:r w:rsidR="00D853E0" w:rsidRPr="00B50891">
        <w:rPr>
          <w:rFonts w:ascii="Times New Roman" w:hAnsi="Times New Roman" w:cs="Times New Roman"/>
        </w:rPr>
        <w:t>l.</w:t>
      </w:r>
      <w:r w:rsidR="0047401C" w:rsidRPr="00B50891">
        <w:rPr>
          <w:rFonts w:ascii="Times New Roman" w:hAnsi="Times New Roman" w:cs="Times New Roman"/>
        </w:rPr>
        <w:t xml:space="preserve"> </w:t>
      </w:r>
      <w:proofErr w:type="spellStart"/>
      <w:r w:rsidR="0047401C" w:rsidRPr="00B50891">
        <w:rPr>
          <w:rFonts w:ascii="Times New Roman" w:hAnsi="Times New Roman" w:cs="Times New Roman"/>
        </w:rPr>
        <w:t>Butnariu</w:t>
      </w:r>
      <w:proofErr w:type="spellEnd"/>
      <w:r w:rsidR="0047401C" w:rsidRPr="00B50891">
        <w:rPr>
          <w:rFonts w:ascii="Times New Roman" w:hAnsi="Times New Roman" w:cs="Times New Roman"/>
        </w:rPr>
        <w:t xml:space="preserve"> Ion, </w:t>
      </w:r>
      <w:r w:rsidR="00D853E0" w:rsidRPr="00B50891">
        <w:rPr>
          <w:rFonts w:ascii="Times New Roman" w:hAnsi="Times New Roman" w:cs="Times New Roman"/>
        </w:rPr>
        <w:t>dna.</w:t>
      </w:r>
      <w:r w:rsidR="0047401C" w:rsidRPr="00B50891">
        <w:rPr>
          <w:rFonts w:ascii="Times New Roman" w:hAnsi="Times New Roman" w:cs="Times New Roman"/>
        </w:rPr>
        <w:t xml:space="preserve"> </w:t>
      </w:r>
      <w:proofErr w:type="spellStart"/>
      <w:r w:rsidR="0047401C" w:rsidRPr="00B50891">
        <w:rPr>
          <w:rFonts w:ascii="Times New Roman" w:hAnsi="Times New Roman" w:cs="Times New Roman"/>
        </w:rPr>
        <w:t>Bucuric</w:t>
      </w:r>
      <w:r w:rsidR="003F1A45" w:rsidRPr="00B50891">
        <w:rPr>
          <w:rFonts w:ascii="Times New Roman" w:hAnsi="Times New Roman" w:cs="Times New Roman"/>
        </w:rPr>
        <w:t>ă</w:t>
      </w:r>
      <w:proofErr w:type="spellEnd"/>
      <w:r w:rsidR="0047401C" w:rsidRPr="00B50891">
        <w:rPr>
          <w:rFonts w:ascii="Times New Roman" w:hAnsi="Times New Roman" w:cs="Times New Roman"/>
        </w:rPr>
        <w:t xml:space="preserve"> Nicoleta si </w:t>
      </w:r>
      <w:r w:rsidR="00D853E0" w:rsidRPr="00B50891">
        <w:rPr>
          <w:rFonts w:ascii="Times New Roman" w:hAnsi="Times New Roman" w:cs="Times New Roman"/>
        </w:rPr>
        <w:t xml:space="preserve">dna. </w:t>
      </w:r>
      <w:r w:rsidR="0047401C" w:rsidRPr="00B50891">
        <w:rPr>
          <w:rFonts w:ascii="Times New Roman" w:hAnsi="Times New Roman" w:cs="Times New Roman"/>
        </w:rPr>
        <w:t>Covrig Adriana, acționari al PETROSTAR S.A., pentru a asigura secretariatul ședinței Adunării Generale Extraordinare a Acționarilor.</w:t>
      </w:r>
      <w:r w:rsidR="00DD1B66" w:rsidRPr="00B50891">
        <w:rPr>
          <w:rFonts w:ascii="Times New Roman" w:hAnsi="Times New Roman" w:cs="Times New Roman"/>
        </w:rPr>
        <w:t xml:space="preserve"> </w:t>
      </w:r>
      <w:r w:rsidR="00B50891" w:rsidRPr="00B50891">
        <w:rPr>
          <w:rFonts w:ascii="Times New Roman" w:hAnsi="Times New Roman" w:cs="Times New Roman"/>
        </w:rPr>
        <w:t>Acționarii exprimând____ voturi au adoptat poziția ”Abținere” cu privire la acest punct</w:t>
      </w:r>
    </w:p>
    <w:p w14:paraId="4CD81841" w14:textId="77777777" w:rsidR="00806784" w:rsidRPr="00B50891" w:rsidRDefault="00806784" w:rsidP="00BF15BB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6970867" w14:textId="4A46A85E" w:rsidR="00664E12" w:rsidRPr="00B50891" w:rsidRDefault="00664E12" w:rsidP="00664E12">
      <w:pPr>
        <w:pStyle w:val="ListParagraph"/>
        <w:numPr>
          <w:ilvl w:val="0"/>
          <w:numId w:val="1"/>
        </w:numPr>
        <w:suppressAutoHyphens w:val="0"/>
        <w:rPr>
          <w:rFonts w:ascii="Times New Roman" w:hAnsi="Times New Roman" w:cs="Times New Roman"/>
        </w:rPr>
      </w:pPr>
      <w:r w:rsidRPr="00B50891">
        <w:rPr>
          <w:rFonts w:ascii="Times New Roman" w:hAnsi="Times New Roman" w:cs="Times New Roman"/>
        </w:rPr>
        <w:t xml:space="preserve">Cu ____voturi „pentru” reprezentând __% din numărul total de voturi exprimate și cu ____voturi „împotrivă” reprezentând __% din numărul total de voturi exprimate </w:t>
      </w:r>
      <w:r w:rsidRPr="00B50891">
        <w:rPr>
          <w:rFonts w:ascii="Times New Roman" w:hAnsi="Times New Roman" w:cs="Times New Roman"/>
          <w:b/>
          <w:bCs/>
        </w:rPr>
        <w:t>ia act/nu ia act</w:t>
      </w:r>
      <w:r w:rsidRPr="00B50891">
        <w:rPr>
          <w:rFonts w:ascii="Times New Roman" w:hAnsi="Times New Roman" w:cs="Times New Roman"/>
        </w:rPr>
        <w:t xml:space="preserve"> de Raportul </w:t>
      </w:r>
      <w:r w:rsidR="00B50891" w:rsidRPr="00B50891">
        <w:rPr>
          <w:rFonts w:ascii="Times New Roman" w:hAnsi="Times New Roman" w:cs="Times New Roman"/>
        </w:rPr>
        <w:t>administratorilor PETROSTAR S.A. privind activitatea desfășurată în primul semestru al anului 2026</w:t>
      </w:r>
      <w:r w:rsidRPr="00B50891">
        <w:rPr>
          <w:rFonts w:ascii="Times New Roman" w:hAnsi="Times New Roman" w:cs="Times New Roman"/>
        </w:rPr>
        <w:t xml:space="preserve">. </w:t>
      </w:r>
      <w:r w:rsidR="00B50891" w:rsidRPr="00B50891">
        <w:rPr>
          <w:rFonts w:ascii="Times New Roman" w:hAnsi="Times New Roman" w:cs="Times New Roman"/>
        </w:rPr>
        <w:t>Acționarii exprimând</w:t>
      </w:r>
      <w:r w:rsidRPr="00B50891">
        <w:rPr>
          <w:rFonts w:ascii="Times New Roman" w:hAnsi="Times New Roman" w:cs="Times New Roman"/>
        </w:rPr>
        <w:t>____ voturi au adoptat poziția ”Abținere” cu privire la acest punct.</w:t>
      </w:r>
    </w:p>
    <w:p w14:paraId="2B975BD8" w14:textId="3B2A2079" w:rsidR="00664E12" w:rsidRPr="00B50891" w:rsidRDefault="00664E12" w:rsidP="00664E12">
      <w:pPr>
        <w:pStyle w:val="p1"/>
        <w:ind w:left="720"/>
        <w:rPr>
          <w:sz w:val="24"/>
          <w:szCs w:val="24"/>
        </w:rPr>
      </w:pPr>
    </w:p>
    <w:p w14:paraId="1D8C3455" w14:textId="77777777" w:rsidR="00664E12" w:rsidRPr="00B50891" w:rsidRDefault="00664E12" w:rsidP="00664E12">
      <w:pPr>
        <w:rPr>
          <w:rFonts w:ascii="Times New Roman" w:hAnsi="Times New Roman" w:cs="Times New Roman"/>
        </w:rPr>
      </w:pPr>
    </w:p>
    <w:p w14:paraId="1E289C47" w14:textId="3537F9C0" w:rsidR="00522E1B" w:rsidRPr="00B50891" w:rsidRDefault="00522E1B" w:rsidP="00522E1B">
      <w:pPr>
        <w:pStyle w:val="ListParagraph"/>
        <w:numPr>
          <w:ilvl w:val="0"/>
          <w:numId w:val="1"/>
        </w:numPr>
        <w:suppressAutoHyphens w:val="0"/>
        <w:rPr>
          <w:rFonts w:ascii="Times New Roman" w:eastAsia="Times New Roman" w:hAnsi="Times New Roman" w:cs="Times New Roman"/>
          <w:color w:val="000000"/>
          <w:lang w:val="en-RO" w:eastAsia="en-GB"/>
        </w:rPr>
      </w:pPr>
      <w:r w:rsidRPr="00B50891">
        <w:rPr>
          <w:rFonts w:ascii="Times New Roman" w:hAnsi="Times New Roman" w:cs="Times New Roman"/>
        </w:rPr>
        <w:t xml:space="preserve">Cu ____voturi „pentru” reprezentând __% din numărul total de voturi exprimate și cu ____voturi „împotrivă” reprezentând __% din numărul total de voturi exprimate </w:t>
      </w:r>
      <w:r w:rsidRPr="00B50891">
        <w:rPr>
          <w:rFonts w:ascii="Times New Roman" w:hAnsi="Times New Roman" w:cs="Times New Roman"/>
          <w:b/>
          <w:bCs/>
        </w:rPr>
        <w:t xml:space="preserve">aprobă/nu aprobă </w:t>
      </w:r>
      <w:r w:rsidRPr="00B50891">
        <w:rPr>
          <w:rFonts w:ascii="Times New Roman" w:eastAsia="Times New Roman" w:hAnsi="Times New Roman" w:cs="Times New Roman"/>
          <w:color w:val="000000"/>
          <w:lang w:val="en-RO" w:eastAsia="en-GB"/>
        </w:rPr>
        <w:t>data de 1</w:t>
      </w:r>
      <w:r w:rsidR="007E3907">
        <w:rPr>
          <w:rFonts w:ascii="Times New Roman" w:eastAsia="Times New Roman" w:hAnsi="Times New Roman" w:cs="Times New Roman"/>
          <w:color w:val="000000"/>
          <w:lang w:val="en-RO" w:eastAsia="en-GB"/>
        </w:rPr>
        <w:t>6</w:t>
      </w:r>
      <w:r w:rsidRPr="00B50891">
        <w:rPr>
          <w:rFonts w:ascii="Times New Roman" w:eastAsia="Times New Roman" w:hAnsi="Times New Roman" w:cs="Times New Roman"/>
          <w:color w:val="000000"/>
          <w:lang w:val="en-RO" w:eastAsia="en-GB"/>
        </w:rPr>
        <w:t xml:space="preserve"> iunie 2026 ca dată de înregistrare.</w:t>
      </w:r>
      <w:r w:rsidR="00BF15BB" w:rsidRPr="00B50891">
        <w:rPr>
          <w:rFonts w:ascii="Times New Roman" w:eastAsia="Times New Roman" w:hAnsi="Times New Roman" w:cs="Times New Roman"/>
          <w:color w:val="000000"/>
          <w:lang w:val="en-RO" w:eastAsia="en-GB"/>
        </w:rPr>
        <w:t xml:space="preserve"> </w:t>
      </w:r>
      <w:r w:rsidR="00B50891" w:rsidRPr="00B50891">
        <w:rPr>
          <w:rFonts w:ascii="Times New Roman" w:hAnsi="Times New Roman" w:cs="Times New Roman"/>
        </w:rPr>
        <w:t>Acționarii exprimând____ voturi au adoptat poziția ”Abținere” cu privire la acest punct</w:t>
      </w:r>
    </w:p>
    <w:p w14:paraId="582A08F7" w14:textId="77777777" w:rsidR="00BF15BB" w:rsidRPr="00B50891" w:rsidRDefault="00BF15BB" w:rsidP="00BF15BB">
      <w:pPr>
        <w:pStyle w:val="ListParagraph"/>
        <w:suppressAutoHyphens w:val="0"/>
        <w:rPr>
          <w:rFonts w:ascii="Times New Roman" w:eastAsia="Times New Roman" w:hAnsi="Times New Roman" w:cs="Times New Roman"/>
          <w:color w:val="000000"/>
          <w:lang w:val="en-RO" w:eastAsia="en-GB"/>
        </w:rPr>
      </w:pPr>
    </w:p>
    <w:p w14:paraId="1DF37354" w14:textId="476FFDC0" w:rsidR="00BF15BB" w:rsidRPr="00B50891" w:rsidRDefault="00522E1B" w:rsidP="00BF15BB">
      <w:pPr>
        <w:pStyle w:val="p1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50891">
        <w:rPr>
          <w:rFonts w:ascii="Times New Roman" w:hAnsi="Times New Roman"/>
          <w:sz w:val="24"/>
          <w:szCs w:val="24"/>
        </w:rPr>
        <w:t xml:space="preserve">Cu ____voturi „pentru” reprezentând __% din numărul total de voturi exprimate și cu ____voturi „împotrivă” reprezentând __% din numărul total de voturi exprimate </w:t>
      </w:r>
      <w:r w:rsidRPr="00B50891">
        <w:rPr>
          <w:rFonts w:ascii="Times New Roman" w:hAnsi="Times New Roman"/>
          <w:b/>
          <w:bCs/>
          <w:sz w:val="24"/>
          <w:szCs w:val="24"/>
        </w:rPr>
        <w:t xml:space="preserve">aprobă/nu aprobă </w:t>
      </w:r>
      <w:r w:rsidR="009A4346" w:rsidRPr="00B50891">
        <w:rPr>
          <w:rFonts w:ascii="Times New Roman" w:hAnsi="Times New Roman"/>
          <w:sz w:val="24"/>
          <w:szCs w:val="24"/>
        </w:rPr>
        <w:t>î</w:t>
      </w:r>
      <w:r w:rsidRPr="00B50891">
        <w:rPr>
          <w:rFonts w:ascii="Times New Roman" w:hAnsi="Times New Roman"/>
          <w:sz w:val="24"/>
          <w:szCs w:val="24"/>
        </w:rPr>
        <w:t>mputernicirea dnei. Elisabeta Ghidiu în calitate de Președinte al Consiliului de Administrație și/sau a dlui. Gheorghe-Doru Stoica – membru al Consiliului de Administrație și Director General să semneze Hotărârea AGOA și</w:t>
      </w:r>
      <w:r w:rsidR="00374C8D">
        <w:rPr>
          <w:rFonts w:ascii="Times New Roman" w:hAnsi="Times New Roman"/>
          <w:sz w:val="24"/>
          <w:szCs w:val="24"/>
        </w:rPr>
        <w:t xml:space="preserve"> </w:t>
      </w:r>
      <w:r w:rsidRPr="00B50891">
        <w:rPr>
          <w:rFonts w:ascii="Times New Roman" w:hAnsi="Times New Roman"/>
          <w:sz w:val="24"/>
          <w:szCs w:val="24"/>
        </w:rPr>
        <w:t>documentel</w:t>
      </w:r>
      <w:r w:rsidR="00374C8D">
        <w:rPr>
          <w:rFonts w:ascii="Times New Roman" w:hAnsi="Times New Roman"/>
          <w:sz w:val="24"/>
          <w:szCs w:val="24"/>
        </w:rPr>
        <w:t>e</w:t>
      </w:r>
      <w:r w:rsidRPr="00B50891">
        <w:rPr>
          <w:rFonts w:ascii="Times New Roman" w:hAnsi="Times New Roman"/>
          <w:sz w:val="24"/>
          <w:szCs w:val="24"/>
        </w:rPr>
        <w:t xml:space="preserve"> necesare pentru înregistrarea Hotărârii AGOA la Oficiul Registrului Comerțului și publicarea în Monitorul Oficial</w:t>
      </w:r>
      <w:r w:rsidR="00BF15BB" w:rsidRPr="00B50891">
        <w:rPr>
          <w:rFonts w:ascii="Times New Roman" w:hAnsi="Times New Roman"/>
          <w:sz w:val="24"/>
          <w:szCs w:val="24"/>
        </w:rPr>
        <w:t xml:space="preserve">. </w:t>
      </w:r>
      <w:r w:rsidR="00B50891" w:rsidRPr="00B50891">
        <w:rPr>
          <w:rFonts w:ascii="Times New Roman" w:hAnsi="Times New Roman"/>
          <w:sz w:val="24"/>
          <w:szCs w:val="24"/>
        </w:rPr>
        <w:t>Acționarii exprimând____ voturi au adoptat poziția ”Abținere” cu privire la acest punct</w:t>
      </w:r>
    </w:p>
    <w:p w14:paraId="2AB35ED8" w14:textId="1F9C2ED1" w:rsidR="00522E1B" w:rsidRPr="00B50891" w:rsidRDefault="00522E1B" w:rsidP="00BF15BB">
      <w:pPr>
        <w:pStyle w:val="ListParagraph"/>
        <w:suppressAutoHyphens w:val="0"/>
        <w:rPr>
          <w:rFonts w:ascii="Times New Roman" w:eastAsia="Times New Roman" w:hAnsi="Times New Roman" w:cs="Times New Roman"/>
          <w:color w:val="000000"/>
          <w:lang w:val="en-RO" w:eastAsia="en-GB"/>
        </w:rPr>
      </w:pPr>
    </w:p>
    <w:p w14:paraId="7818F1DD" w14:textId="77777777" w:rsidR="00F64DE4" w:rsidRPr="00B50891" w:rsidRDefault="00F64DE4" w:rsidP="00DD1B66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8A48756" w14:textId="77777777" w:rsidR="00F9496B" w:rsidRPr="00B50891" w:rsidRDefault="00F9496B" w:rsidP="00DD1B66">
      <w:pPr>
        <w:pStyle w:val="BodyText2"/>
        <w:spacing w:after="0" w:line="276" w:lineRule="auto"/>
        <w:jc w:val="both"/>
        <w:rPr>
          <w:rFonts w:ascii="Times New Roman" w:hAnsi="Times New Roman" w:cs="Times New Roman"/>
        </w:rPr>
      </w:pPr>
    </w:p>
    <w:p w14:paraId="0A0C7233" w14:textId="1B37AAFD" w:rsidR="007E4C6D" w:rsidRPr="00B50891" w:rsidRDefault="007E4C6D" w:rsidP="00BF15BB">
      <w:pPr>
        <w:suppressAutoHyphens w:val="0"/>
        <w:jc w:val="center"/>
        <w:rPr>
          <w:rFonts w:ascii="Times New Roman" w:eastAsia="Times New Roman" w:hAnsi="Times New Roman" w:cs="Times New Roman"/>
          <w:color w:val="000000"/>
          <w:lang w:val="en-RO" w:eastAsia="en-GB"/>
        </w:rPr>
      </w:pPr>
      <w:r w:rsidRPr="00B50891">
        <w:rPr>
          <w:rFonts w:ascii="Times New Roman" w:eastAsia="Times New Roman" w:hAnsi="Times New Roman" w:cs="Times New Roman"/>
          <w:color w:val="000000"/>
          <w:lang w:val="en-RO" w:eastAsia="en-GB"/>
        </w:rPr>
        <w:t>Președintele Consiliul de Administrație</w:t>
      </w:r>
    </w:p>
    <w:p w14:paraId="4F08935C" w14:textId="77777777" w:rsidR="007E4C6D" w:rsidRPr="00B50891" w:rsidRDefault="007E4C6D" w:rsidP="00BF15BB">
      <w:pPr>
        <w:suppressAutoHyphens w:val="0"/>
        <w:jc w:val="center"/>
        <w:rPr>
          <w:rFonts w:ascii="Times New Roman" w:eastAsia="Times New Roman" w:hAnsi="Times New Roman" w:cs="Times New Roman"/>
          <w:color w:val="000000"/>
          <w:lang w:val="en-RO" w:eastAsia="en-GB"/>
        </w:rPr>
      </w:pPr>
    </w:p>
    <w:p w14:paraId="7538D507" w14:textId="7BDC817A" w:rsidR="007E4C6D" w:rsidRPr="00B50891" w:rsidRDefault="00BF15BB" w:rsidP="00BF15BB">
      <w:pPr>
        <w:suppressAutoHyphens w:val="0"/>
        <w:jc w:val="center"/>
        <w:rPr>
          <w:rFonts w:ascii="Times New Roman" w:eastAsia="Times New Roman" w:hAnsi="Times New Roman" w:cs="Times New Roman"/>
          <w:color w:val="000000"/>
          <w:lang w:val="en-RO" w:eastAsia="en-GB"/>
        </w:rPr>
      </w:pPr>
      <w:r w:rsidRPr="00B50891">
        <w:rPr>
          <w:rFonts w:ascii="Times New Roman" w:eastAsia="Times New Roman" w:hAnsi="Times New Roman" w:cs="Times New Roman"/>
          <w:color w:val="000000"/>
          <w:lang w:val="en-RO" w:eastAsia="en-GB"/>
        </w:rPr>
        <w:t xml:space="preserve">Dna. </w:t>
      </w:r>
      <w:r w:rsidR="007E4C6D" w:rsidRPr="00B50891">
        <w:rPr>
          <w:rFonts w:ascii="Times New Roman" w:eastAsia="Times New Roman" w:hAnsi="Times New Roman" w:cs="Times New Roman"/>
          <w:color w:val="000000"/>
          <w:lang w:val="en-RO" w:eastAsia="en-GB"/>
        </w:rPr>
        <w:t>Elisabeta Ghidiu</w:t>
      </w:r>
    </w:p>
    <w:p w14:paraId="1FBAFA85" w14:textId="7C0468E7" w:rsidR="00F9496B" w:rsidRPr="00B50891" w:rsidRDefault="00F9496B" w:rsidP="00BF15BB">
      <w:pPr>
        <w:spacing w:line="276" w:lineRule="auto"/>
        <w:jc w:val="center"/>
        <w:rPr>
          <w:rFonts w:ascii="Times New Roman" w:hAnsi="Times New Roman" w:cs="Times New Roman"/>
        </w:rPr>
      </w:pPr>
    </w:p>
    <w:sectPr w:rsidR="00F9496B" w:rsidRPr="00B50891">
      <w:footerReference w:type="default" r:id="rId7"/>
      <w:pgSz w:w="11906" w:h="16838"/>
      <w:pgMar w:top="1440" w:right="1440" w:bottom="1440" w:left="1440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161DED" w14:textId="77777777" w:rsidR="00047DC3" w:rsidRDefault="00047DC3">
      <w:r>
        <w:separator/>
      </w:r>
    </w:p>
  </w:endnote>
  <w:endnote w:type="continuationSeparator" w:id="0">
    <w:p w14:paraId="233BC9FC" w14:textId="77777777" w:rsidR="00047DC3" w:rsidRDefault="00047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ingFang SC">
    <w:panose1 w:val="020B06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F9DFFFFF" w:usb2="0000007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138414995"/>
      <w:docPartObj>
        <w:docPartGallery w:val="Page Numbers (Bottom of Page)"/>
        <w:docPartUnique/>
      </w:docPartObj>
    </w:sdtPr>
    <w:sdtContent>
      <w:p w14:paraId="7944D88B" w14:textId="7D41B52F" w:rsidR="00DD1B66" w:rsidRDefault="00DD1B66">
        <w:pPr>
          <w:pStyle w:val="Footer"/>
        </w:pPr>
      </w:p>
      <w:p w14:paraId="53309AD5" w14:textId="2AE18523" w:rsidR="00BF15BB" w:rsidRDefault="00BF15BB" w:rsidP="00BF15BB">
        <w:pPr>
          <w:pStyle w:val="Footer"/>
          <w:jc w:val="center"/>
        </w:pPr>
        <w:r>
          <w:rPr>
            <w:rFonts w:ascii="Times New Roman" w:hAnsi="Times New Roman" w:cs="Times New Roman"/>
            <w:lang w:val="en-GB"/>
          </w:rPr>
          <w:t xml:space="preserve">Page </w:t>
        </w:r>
        <w:r>
          <w:rPr>
            <w:rFonts w:ascii="Times New Roman" w:hAnsi="Times New Roman" w:cs="Times New Roman"/>
            <w:lang w:val="en-GB"/>
          </w:rPr>
          <w:fldChar w:fldCharType="begin"/>
        </w:r>
        <w:r>
          <w:rPr>
            <w:rFonts w:ascii="Times New Roman" w:hAnsi="Times New Roman" w:cs="Times New Roman"/>
            <w:lang w:val="en-GB"/>
          </w:rPr>
          <w:instrText xml:space="preserve"> PAGE </w:instrText>
        </w:r>
        <w:r>
          <w:rPr>
            <w:rFonts w:ascii="Times New Roman" w:hAnsi="Times New Roman" w:cs="Times New Roman"/>
            <w:lang w:val="en-GB"/>
          </w:rPr>
          <w:fldChar w:fldCharType="separate"/>
        </w:r>
        <w:r>
          <w:rPr>
            <w:rFonts w:ascii="Times New Roman" w:hAnsi="Times New Roman" w:cs="Times New Roman"/>
            <w:noProof/>
            <w:lang w:val="en-GB"/>
          </w:rPr>
          <w:t>2</w:t>
        </w:r>
        <w:r>
          <w:rPr>
            <w:rFonts w:ascii="Times New Roman" w:hAnsi="Times New Roman" w:cs="Times New Roman"/>
            <w:lang w:val="en-GB"/>
          </w:rPr>
          <w:fldChar w:fldCharType="end"/>
        </w:r>
        <w:r>
          <w:rPr>
            <w:rFonts w:ascii="Times New Roman" w:hAnsi="Times New Roman" w:cs="Times New Roman"/>
            <w:lang w:val="en-GB"/>
          </w:rPr>
          <w:t xml:space="preserve"> of </w:t>
        </w:r>
        <w:r>
          <w:rPr>
            <w:rFonts w:ascii="Times New Roman" w:hAnsi="Times New Roman" w:cs="Times New Roman"/>
            <w:lang w:val="en-GB"/>
          </w:rPr>
          <w:fldChar w:fldCharType="begin"/>
        </w:r>
        <w:r>
          <w:rPr>
            <w:rFonts w:ascii="Times New Roman" w:hAnsi="Times New Roman" w:cs="Times New Roman"/>
            <w:lang w:val="en-GB"/>
          </w:rPr>
          <w:instrText xml:space="preserve"> NUMPAGES </w:instrText>
        </w:r>
        <w:r>
          <w:rPr>
            <w:rFonts w:ascii="Times New Roman" w:hAnsi="Times New Roman" w:cs="Times New Roman"/>
            <w:lang w:val="en-GB"/>
          </w:rPr>
          <w:fldChar w:fldCharType="separate"/>
        </w:r>
        <w:r>
          <w:rPr>
            <w:rFonts w:ascii="Times New Roman" w:hAnsi="Times New Roman" w:cs="Times New Roman"/>
            <w:noProof/>
            <w:lang w:val="en-GB"/>
          </w:rPr>
          <w:t>2</w:t>
        </w:r>
        <w:r>
          <w:rPr>
            <w:rFonts w:ascii="Times New Roman" w:hAnsi="Times New Roman" w:cs="Times New Roman"/>
            <w:lang w:val="en-GB"/>
          </w:rPr>
          <w:fldChar w:fldCharType="end"/>
        </w:r>
      </w:p>
      <w:p w14:paraId="45ED27AD" w14:textId="6E4E4FDD" w:rsidR="00F9496B" w:rsidRDefault="00000000">
        <w:pPr>
          <w:pStyle w:val="Footer"/>
          <w:rPr>
            <w:rStyle w:val="PageNumber"/>
            <w:rFonts w:ascii="Arial" w:hAnsi="Arial" w:cs="Arial"/>
            <w:sz w:val="20"/>
            <w:szCs w:val="20"/>
          </w:rPr>
        </w:pPr>
      </w:p>
    </w:sdtContent>
  </w:sdt>
  <w:p w14:paraId="3617FE20" w14:textId="77777777" w:rsidR="00F9496B" w:rsidRDefault="00F9496B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775594" w14:textId="77777777" w:rsidR="00047DC3" w:rsidRDefault="00047DC3">
      <w:r>
        <w:separator/>
      </w:r>
    </w:p>
  </w:footnote>
  <w:footnote w:type="continuationSeparator" w:id="0">
    <w:p w14:paraId="7F150010" w14:textId="77777777" w:rsidR="00047DC3" w:rsidRDefault="00047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3E4654"/>
    <w:multiLevelType w:val="multilevel"/>
    <w:tmpl w:val="A0208B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b/>
      </w:rPr>
    </w:lvl>
  </w:abstractNum>
  <w:abstractNum w:abstractNumId="1" w15:restartNumberingAfterBreak="0">
    <w:nsid w:val="2BC676E7"/>
    <w:multiLevelType w:val="multilevel"/>
    <w:tmpl w:val="863421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b/>
      </w:rPr>
    </w:lvl>
  </w:abstractNum>
  <w:abstractNum w:abstractNumId="2" w15:restartNumberingAfterBreak="0">
    <w:nsid w:val="2BE41296"/>
    <w:multiLevelType w:val="multilevel"/>
    <w:tmpl w:val="51D0E73C"/>
    <w:lvl w:ilvl="0">
      <w:start w:val="1"/>
      <w:numFmt w:val="lowerRoman"/>
      <w:lvlText w:val="(%1)"/>
      <w:lvlJc w:val="left"/>
      <w:pPr>
        <w:tabs>
          <w:tab w:val="num" w:pos="0"/>
        </w:tabs>
        <w:ind w:left="1800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 w15:restartNumberingAfterBreak="0">
    <w:nsid w:val="2D670CC2"/>
    <w:multiLevelType w:val="multilevel"/>
    <w:tmpl w:val="63DAF6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FF85878"/>
    <w:multiLevelType w:val="multilevel"/>
    <w:tmpl w:val="5754A842"/>
    <w:lvl w:ilvl="0">
      <w:start w:val="1"/>
      <w:numFmt w:val="lowerRoman"/>
      <w:lvlText w:val="(%1)"/>
      <w:lvlJc w:val="left"/>
      <w:pPr>
        <w:tabs>
          <w:tab w:val="num" w:pos="0"/>
        </w:tabs>
        <w:ind w:left="1800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num w:numId="1" w16cid:durableId="1697467934">
    <w:abstractNumId w:val="0"/>
  </w:num>
  <w:num w:numId="2" w16cid:durableId="2123376480">
    <w:abstractNumId w:val="4"/>
  </w:num>
  <w:num w:numId="3" w16cid:durableId="55783203">
    <w:abstractNumId w:val="3"/>
  </w:num>
  <w:num w:numId="4" w16cid:durableId="1199195431">
    <w:abstractNumId w:val="1"/>
  </w:num>
  <w:num w:numId="5" w16cid:durableId="1691178985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96B"/>
    <w:rsid w:val="00033E84"/>
    <w:rsid w:val="00047323"/>
    <w:rsid w:val="00047DC3"/>
    <w:rsid w:val="00073626"/>
    <w:rsid w:val="00175329"/>
    <w:rsid w:val="00374C8D"/>
    <w:rsid w:val="003B7EA8"/>
    <w:rsid w:val="003D7459"/>
    <w:rsid w:val="003F1A45"/>
    <w:rsid w:val="0047401C"/>
    <w:rsid w:val="004A3027"/>
    <w:rsid w:val="00522E1B"/>
    <w:rsid w:val="005E7AD8"/>
    <w:rsid w:val="00664E12"/>
    <w:rsid w:val="006D3147"/>
    <w:rsid w:val="007B02C9"/>
    <w:rsid w:val="007D42DF"/>
    <w:rsid w:val="007E3907"/>
    <w:rsid w:val="007E4C6D"/>
    <w:rsid w:val="008031CC"/>
    <w:rsid w:val="00806784"/>
    <w:rsid w:val="00850589"/>
    <w:rsid w:val="008D110D"/>
    <w:rsid w:val="008E40F3"/>
    <w:rsid w:val="009343E4"/>
    <w:rsid w:val="009A4346"/>
    <w:rsid w:val="00A62D7D"/>
    <w:rsid w:val="00A71B29"/>
    <w:rsid w:val="00A75237"/>
    <w:rsid w:val="00B50891"/>
    <w:rsid w:val="00BF15BB"/>
    <w:rsid w:val="00C951B0"/>
    <w:rsid w:val="00D853E0"/>
    <w:rsid w:val="00DC5DC6"/>
    <w:rsid w:val="00DD1B66"/>
    <w:rsid w:val="00DF55FA"/>
    <w:rsid w:val="00E5751B"/>
    <w:rsid w:val="00F64DE4"/>
    <w:rsid w:val="00F9496B"/>
    <w:rsid w:val="00F9678E"/>
    <w:rsid w:val="00FA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6A16A3"/>
  <w15:docId w15:val="{A8403DB3-59EB-5542-ACB1-E69AB0F13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qFormat/>
    <w:rsid w:val="007A6F99"/>
  </w:style>
  <w:style w:type="character" w:customStyle="1" w:styleId="HeaderChar">
    <w:name w:val="Header Char"/>
    <w:basedOn w:val="DefaultParagraphFont"/>
    <w:link w:val="Header"/>
    <w:uiPriority w:val="99"/>
    <w:qFormat/>
    <w:rsid w:val="00A07C9D"/>
    <w:rPr>
      <w:lang w:val="ro-RO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A07C9D"/>
    <w:rPr>
      <w:lang w:val="ro-RO"/>
    </w:rPr>
  </w:style>
  <w:style w:type="character" w:customStyle="1" w:styleId="PlainTextChar">
    <w:name w:val="Plain Text Char"/>
    <w:basedOn w:val="DefaultParagraphFont"/>
    <w:link w:val="PlainText"/>
    <w:qFormat/>
    <w:rsid w:val="009A5B1E"/>
    <w:rPr>
      <w:rFonts w:ascii="Courier New" w:eastAsia="Times New Roman" w:hAnsi="Courier New" w:cs="Courier New"/>
      <w:sz w:val="20"/>
      <w:szCs w:val="20"/>
      <w:lang w:val="ro-RO"/>
    </w:rPr>
  </w:style>
  <w:style w:type="character" w:customStyle="1" w:styleId="BodyText2Char">
    <w:name w:val="Body Text 2 Char"/>
    <w:basedOn w:val="DefaultParagraphFont"/>
    <w:link w:val="BodyText2"/>
    <w:uiPriority w:val="99"/>
    <w:qFormat/>
    <w:rsid w:val="00021987"/>
    <w:rPr>
      <w:rFonts w:ascii="Arial" w:hAnsi="Arial" w:cs="Arial"/>
      <w:lang w:val="ro-RO"/>
    </w:rPr>
  </w:style>
  <w:style w:type="character" w:styleId="PageNumber">
    <w:name w:val="page number"/>
    <w:basedOn w:val="DefaultParagraphFont"/>
    <w:uiPriority w:val="99"/>
    <w:semiHidden/>
    <w:unhideWhenUsed/>
    <w:qFormat/>
    <w:rsid w:val="0080050C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PingFang SC" w:hAnsi="Arial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ascii="Arial" w:hAnsi="Arial"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Arial" w:hAnsi="Arial" w:cs="Arial Unicode MS"/>
    </w:rPr>
  </w:style>
  <w:style w:type="paragraph" w:styleId="NormalWeb">
    <w:name w:val="Normal (Web)"/>
    <w:basedOn w:val="Normal"/>
    <w:uiPriority w:val="99"/>
    <w:semiHidden/>
    <w:unhideWhenUsed/>
    <w:qFormat/>
    <w:rsid w:val="00431BC0"/>
    <w:pPr>
      <w:spacing w:beforeAutospacing="1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5F745D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A07C9D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A07C9D"/>
    <w:pPr>
      <w:tabs>
        <w:tab w:val="center" w:pos="4513"/>
        <w:tab w:val="right" w:pos="9026"/>
      </w:tabs>
    </w:pPr>
  </w:style>
  <w:style w:type="paragraph" w:styleId="PlainText">
    <w:name w:val="Plain Text"/>
    <w:basedOn w:val="Normal"/>
    <w:link w:val="PlainTextChar"/>
    <w:qFormat/>
    <w:rsid w:val="009A5B1E"/>
    <w:rPr>
      <w:rFonts w:ascii="Courier New" w:eastAsia="Times New Roman" w:hAnsi="Courier New" w:cs="Courier New"/>
      <w:sz w:val="20"/>
      <w:szCs w:val="20"/>
    </w:rPr>
  </w:style>
  <w:style w:type="paragraph" w:styleId="BodyText2">
    <w:name w:val="Body Text 2"/>
    <w:basedOn w:val="Normal"/>
    <w:link w:val="BodyText2Char"/>
    <w:uiPriority w:val="99"/>
    <w:unhideWhenUsed/>
    <w:qFormat/>
    <w:rsid w:val="00021987"/>
    <w:pPr>
      <w:spacing w:after="120" w:line="480" w:lineRule="auto"/>
    </w:pPr>
    <w:rPr>
      <w:rFonts w:ascii="Arial" w:hAnsi="Arial" w:cs="Arial"/>
    </w:rPr>
  </w:style>
  <w:style w:type="paragraph" w:customStyle="1" w:styleId="p1">
    <w:name w:val="p1"/>
    <w:basedOn w:val="Normal"/>
    <w:rsid w:val="00DD1B66"/>
    <w:pPr>
      <w:suppressAutoHyphens w:val="0"/>
    </w:pPr>
    <w:rPr>
      <w:rFonts w:ascii="Helvetica" w:eastAsia="Times New Roman" w:hAnsi="Helvetica" w:cs="Times New Roman"/>
      <w:color w:val="000000"/>
      <w:sz w:val="18"/>
      <w:szCs w:val="18"/>
      <w:lang w:val="en-RO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594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0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8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2210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Sava</dc:creator>
  <dc:description/>
  <cp:lastModifiedBy>Cristian Sava</cp:lastModifiedBy>
  <cp:revision>4</cp:revision>
  <cp:lastPrinted>2025-02-18T12:30:00Z</cp:lastPrinted>
  <dcterms:created xsi:type="dcterms:W3CDTF">2026-08-18T18:00:00Z</dcterms:created>
  <dcterms:modified xsi:type="dcterms:W3CDTF">2026-08-24T20:33:00Z</dcterms:modified>
  <dc:language>en-US</dc:language>
</cp:coreProperties>
</file>